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25000" w14:textId="77777777" w:rsidR="00957094" w:rsidRPr="00D87826" w:rsidRDefault="00406D1B" w:rsidP="00A4216F">
      <w:pPr>
        <w:suppressAutoHyphens/>
        <w:jc w:val="center"/>
        <w:rPr>
          <w:rFonts w:ascii="Times New Roman" w:hAnsi="Times New Roman"/>
          <w:spacing w:val="-3"/>
        </w:rPr>
      </w:pPr>
      <w:r>
        <w:rPr>
          <w:rFonts w:ascii="Times New Roman" w:hAnsi="Times New Roman"/>
          <w:noProof/>
        </w:rPr>
        <w:drawing>
          <wp:inline distT="0" distB="0" distL="0" distR="0" wp14:anchorId="3FC46E5C" wp14:editId="6DCA9C41">
            <wp:extent cx="1714500" cy="112395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4500" cy="1123950"/>
                    </a:xfrm>
                    <a:prstGeom prst="rect">
                      <a:avLst/>
                    </a:prstGeom>
                    <a:noFill/>
                    <a:ln w="9525">
                      <a:noFill/>
                      <a:miter lim="800000"/>
                      <a:headEnd/>
                      <a:tailEnd/>
                    </a:ln>
                  </pic:spPr>
                </pic:pic>
              </a:graphicData>
            </a:graphic>
          </wp:inline>
        </w:drawing>
      </w:r>
    </w:p>
    <w:p w14:paraId="7B33E497" w14:textId="77777777" w:rsidR="00957094" w:rsidRPr="00D87826" w:rsidRDefault="00957094">
      <w:pPr>
        <w:suppressAutoHyphens/>
        <w:jc w:val="both"/>
        <w:rPr>
          <w:rFonts w:ascii="Times New Roman" w:hAnsi="Times New Roman"/>
          <w:spacing w:val="-3"/>
        </w:rPr>
      </w:pPr>
    </w:p>
    <w:p w14:paraId="10D577D5" w14:textId="77777777" w:rsidR="00957094" w:rsidRPr="00D87826" w:rsidRDefault="00957094">
      <w:pPr>
        <w:suppressAutoHyphens/>
        <w:jc w:val="both"/>
        <w:rPr>
          <w:rFonts w:ascii="Times New Roman" w:hAnsi="Times New Roman"/>
          <w:spacing w:val="-3"/>
          <w:sz w:val="22"/>
          <w:szCs w:val="22"/>
        </w:rPr>
      </w:pPr>
    </w:p>
    <w:p w14:paraId="6862ED55" w14:textId="77777777" w:rsidR="00957094" w:rsidRPr="0089421E" w:rsidRDefault="00957094">
      <w:pPr>
        <w:tabs>
          <w:tab w:val="center" w:pos="4680"/>
        </w:tabs>
        <w:suppressAutoHyphens/>
        <w:jc w:val="both"/>
        <w:rPr>
          <w:rFonts w:ascii="Times New Roman" w:hAnsi="Times New Roman"/>
          <w:b/>
          <w:spacing w:val="-3"/>
          <w:szCs w:val="24"/>
        </w:rPr>
      </w:pPr>
      <w:r w:rsidRPr="00D87826">
        <w:rPr>
          <w:rFonts w:ascii="Times New Roman" w:hAnsi="Times New Roman"/>
          <w:spacing w:val="-3"/>
          <w:sz w:val="22"/>
          <w:szCs w:val="22"/>
        </w:rPr>
        <w:tab/>
      </w:r>
      <w:r w:rsidRPr="0089421E">
        <w:rPr>
          <w:rFonts w:ascii="Times New Roman" w:hAnsi="Times New Roman"/>
          <w:b/>
          <w:spacing w:val="-3"/>
          <w:szCs w:val="24"/>
        </w:rPr>
        <w:t>TECHNICAL EVALUATION</w:t>
      </w:r>
      <w:r w:rsidR="00700B54" w:rsidRPr="0089421E">
        <w:rPr>
          <w:rFonts w:ascii="Times New Roman" w:hAnsi="Times New Roman"/>
          <w:b/>
          <w:spacing w:val="-3"/>
          <w:szCs w:val="24"/>
        </w:rPr>
        <w:fldChar w:fldCharType="begin"/>
      </w:r>
      <w:r w:rsidRPr="0089421E">
        <w:rPr>
          <w:rFonts w:ascii="Times New Roman" w:hAnsi="Times New Roman"/>
          <w:b/>
          <w:spacing w:val="-3"/>
          <w:szCs w:val="24"/>
        </w:rPr>
        <w:instrText xml:space="preserve">PRIVATE </w:instrText>
      </w:r>
      <w:r w:rsidR="00700B54" w:rsidRPr="0089421E">
        <w:rPr>
          <w:rFonts w:ascii="Times New Roman" w:hAnsi="Times New Roman"/>
          <w:b/>
          <w:spacing w:val="-3"/>
          <w:szCs w:val="24"/>
        </w:rPr>
        <w:fldChar w:fldCharType="end"/>
      </w:r>
    </w:p>
    <w:p w14:paraId="3637D69B" w14:textId="77777777"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r>
      <w:r w:rsidR="00F12820" w:rsidRPr="0089421E">
        <w:rPr>
          <w:rFonts w:ascii="Times New Roman" w:hAnsi="Times New Roman"/>
          <w:b/>
          <w:spacing w:val="-3"/>
          <w:szCs w:val="24"/>
        </w:rPr>
        <w:t>&amp;</w:t>
      </w:r>
    </w:p>
    <w:p w14:paraId="1730D466" w14:textId="77777777"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t>PRELIMINARY DETERMINATION</w:t>
      </w:r>
    </w:p>
    <w:p w14:paraId="47510999" w14:textId="77777777" w:rsidR="00957094" w:rsidRPr="0089421E" w:rsidRDefault="00957094">
      <w:pPr>
        <w:tabs>
          <w:tab w:val="left" w:pos="-720"/>
        </w:tabs>
        <w:suppressAutoHyphens/>
        <w:jc w:val="both"/>
        <w:rPr>
          <w:rFonts w:ascii="Times New Roman" w:hAnsi="Times New Roman"/>
          <w:spacing w:val="-3"/>
          <w:szCs w:val="24"/>
        </w:rPr>
      </w:pPr>
    </w:p>
    <w:p w14:paraId="0AEA036F" w14:textId="77777777" w:rsidR="00957094" w:rsidRPr="0089421E" w:rsidRDefault="00957094">
      <w:pPr>
        <w:tabs>
          <w:tab w:val="center" w:pos="4680"/>
        </w:tabs>
        <w:suppressAutoHyphens/>
        <w:jc w:val="both"/>
        <w:rPr>
          <w:rFonts w:ascii="Times New Roman" w:hAnsi="Times New Roman"/>
          <w:spacing w:val="-3"/>
          <w:szCs w:val="24"/>
        </w:rPr>
      </w:pPr>
      <w:r w:rsidRPr="0089421E">
        <w:rPr>
          <w:rFonts w:ascii="Times New Roman" w:hAnsi="Times New Roman"/>
          <w:spacing w:val="-3"/>
          <w:szCs w:val="24"/>
        </w:rPr>
        <w:tab/>
      </w:r>
    </w:p>
    <w:p w14:paraId="4E926C6D" w14:textId="77777777" w:rsidR="00957094" w:rsidRPr="0089421E" w:rsidRDefault="00F12820" w:rsidP="00F12820">
      <w:pPr>
        <w:tabs>
          <w:tab w:val="left" w:pos="-720"/>
        </w:tabs>
        <w:suppressAutoHyphens/>
        <w:jc w:val="center"/>
        <w:rPr>
          <w:rFonts w:ascii="Times New Roman" w:hAnsi="Times New Roman"/>
          <w:b/>
          <w:spacing w:val="-3"/>
          <w:szCs w:val="24"/>
        </w:rPr>
      </w:pPr>
      <w:r w:rsidRPr="0089421E">
        <w:rPr>
          <w:rFonts w:ascii="Times New Roman" w:hAnsi="Times New Roman"/>
          <w:b/>
          <w:spacing w:val="-3"/>
          <w:szCs w:val="24"/>
        </w:rPr>
        <w:t>APPLICANT</w:t>
      </w:r>
    </w:p>
    <w:p w14:paraId="625666CA" w14:textId="77777777" w:rsidR="00F12820" w:rsidRPr="0089421E" w:rsidRDefault="00F12820" w:rsidP="00F12820">
      <w:pPr>
        <w:tabs>
          <w:tab w:val="left" w:pos="-720"/>
        </w:tabs>
        <w:suppressAutoHyphens/>
        <w:jc w:val="center"/>
        <w:rPr>
          <w:rFonts w:ascii="Times New Roman" w:hAnsi="Times New Roman"/>
          <w:spacing w:val="-3"/>
          <w:szCs w:val="24"/>
        </w:rPr>
      </w:pPr>
    </w:p>
    <w:p w14:paraId="27B24161" w14:textId="04935271" w:rsidR="00F43665" w:rsidRPr="00F43665" w:rsidRDefault="009D4B4D" w:rsidP="00F43665">
      <w:pPr>
        <w:jc w:val="center"/>
        <w:rPr>
          <w:rFonts w:ascii="Times New Roman" w:hAnsi="Times New Roman"/>
          <w:szCs w:val="24"/>
        </w:rPr>
      </w:pPr>
      <w:r>
        <w:rPr>
          <w:rFonts w:ascii="Times New Roman" w:hAnsi="Times New Roman"/>
          <w:szCs w:val="24"/>
        </w:rPr>
        <w:t>Rockwell Collins</w:t>
      </w:r>
      <w:r w:rsidR="002B63F8">
        <w:rPr>
          <w:rFonts w:ascii="Times New Roman" w:hAnsi="Times New Roman"/>
          <w:szCs w:val="24"/>
        </w:rPr>
        <w:t>, Inc.</w:t>
      </w:r>
    </w:p>
    <w:p w14:paraId="7C82F296" w14:textId="59D62716" w:rsidR="00F43665" w:rsidRPr="00F43665" w:rsidRDefault="002C0F0A" w:rsidP="00F43665">
      <w:pPr>
        <w:jc w:val="center"/>
        <w:rPr>
          <w:rFonts w:ascii="Times New Roman" w:hAnsi="Times New Roman"/>
          <w:szCs w:val="24"/>
        </w:rPr>
      </w:pPr>
      <w:r>
        <w:rPr>
          <w:rFonts w:ascii="Times New Roman" w:hAnsi="Times New Roman"/>
          <w:szCs w:val="24"/>
        </w:rPr>
        <w:t>1</w:t>
      </w:r>
      <w:r w:rsidR="002B63F8">
        <w:rPr>
          <w:rFonts w:ascii="Times New Roman" w:hAnsi="Times New Roman"/>
          <w:szCs w:val="24"/>
        </w:rPr>
        <w:t>1</w:t>
      </w:r>
      <w:r>
        <w:rPr>
          <w:rFonts w:ascii="Times New Roman" w:hAnsi="Times New Roman"/>
          <w:szCs w:val="24"/>
        </w:rPr>
        <w:t>0</w:t>
      </w:r>
      <w:r w:rsidR="00761912">
        <w:rPr>
          <w:rFonts w:ascii="Times New Roman" w:hAnsi="Times New Roman"/>
          <w:szCs w:val="24"/>
        </w:rPr>
        <w:t xml:space="preserve">0 </w:t>
      </w:r>
      <w:r w:rsidR="002B63F8">
        <w:rPr>
          <w:rFonts w:ascii="Times New Roman" w:hAnsi="Times New Roman"/>
          <w:szCs w:val="24"/>
        </w:rPr>
        <w:t>W. Hibiscus Blvd.</w:t>
      </w:r>
    </w:p>
    <w:p w14:paraId="46A16837" w14:textId="70D04313" w:rsidR="00F12820" w:rsidRPr="003272A9" w:rsidRDefault="002B63F8" w:rsidP="004B16F9">
      <w:pPr>
        <w:tabs>
          <w:tab w:val="left" w:pos="-720"/>
        </w:tabs>
        <w:suppressAutoHyphens/>
        <w:jc w:val="center"/>
        <w:rPr>
          <w:rFonts w:ascii="Times New Roman" w:hAnsi="Times New Roman"/>
          <w:szCs w:val="24"/>
        </w:rPr>
      </w:pPr>
      <w:r>
        <w:rPr>
          <w:rFonts w:ascii="Times New Roman" w:hAnsi="Times New Roman"/>
          <w:szCs w:val="24"/>
        </w:rPr>
        <w:t>Melbourne,</w:t>
      </w:r>
      <w:r w:rsidR="003272A9" w:rsidRPr="003272A9">
        <w:rPr>
          <w:rFonts w:ascii="Times New Roman" w:hAnsi="Times New Roman"/>
          <w:szCs w:val="24"/>
        </w:rPr>
        <w:t xml:space="preserve"> FL 32</w:t>
      </w:r>
      <w:r w:rsidR="00761912">
        <w:rPr>
          <w:rFonts w:ascii="Times New Roman" w:hAnsi="Times New Roman"/>
          <w:szCs w:val="24"/>
        </w:rPr>
        <w:t>9</w:t>
      </w:r>
      <w:r>
        <w:rPr>
          <w:rFonts w:ascii="Times New Roman" w:hAnsi="Times New Roman"/>
          <w:szCs w:val="24"/>
        </w:rPr>
        <w:t>02</w:t>
      </w:r>
    </w:p>
    <w:p w14:paraId="3927EC68" w14:textId="77777777" w:rsidR="003272A9" w:rsidRPr="0089421E" w:rsidRDefault="003272A9" w:rsidP="004B16F9">
      <w:pPr>
        <w:tabs>
          <w:tab w:val="left" w:pos="-720"/>
        </w:tabs>
        <w:suppressAutoHyphens/>
        <w:jc w:val="center"/>
        <w:rPr>
          <w:rFonts w:ascii="Times New Roman" w:hAnsi="Times New Roman"/>
          <w:szCs w:val="24"/>
          <w:highlight w:val="yellow"/>
        </w:rPr>
      </w:pPr>
    </w:p>
    <w:p w14:paraId="4BA5373C" w14:textId="55D8FF36" w:rsidR="00F12820" w:rsidRPr="00BD39C9" w:rsidRDefault="002B63F8" w:rsidP="004B16F9">
      <w:pPr>
        <w:tabs>
          <w:tab w:val="left" w:pos="-720"/>
        </w:tabs>
        <w:suppressAutoHyphens/>
        <w:jc w:val="center"/>
        <w:rPr>
          <w:rFonts w:ascii="Times New Roman" w:hAnsi="Times New Roman"/>
          <w:szCs w:val="24"/>
        </w:rPr>
      </w:pPr>
      <w:r>
        <w:rPr>
          <w:rFonts w:ascii="Times New Roman" w:hAnsi="Times New Roman"/>
          <w:szCs w:val="24"/>
        </w:rPr>
        <w:t>Rockwell Collins, Inc.</w:t>
      </w:r>
      <w:r w:rsidR="00761912">
        <w:rPr>
          <w:rFonts w:ascii="Times New Roman" w:hAnsi="Times New Roman"/>
          <w:szCs w:val="24"/>
        </w:rPr>
        <w:t xml:space="preserve"> </w:t>
      </w:r>
    </w:p>
    <w:p w14:paraId="1C44D064" w14:textId="77777777" w:rsidR="00BD39C9" w:rsidRPr="0089421E" w:rsidRDefault="00BD39C9" w:rsidP="004B16F9">
      <w:pPr>
        <w:tabs>
          <w:tab w:val="left" w:pos="-720"/>
        </w:tabs>
        <w:suppressAutoHyphens/>
        <w:jc w:val="center"/>
        <w:rPr>
          <w:rFonts w:ascii="Times New Roman" w:hAnsi="Times New Roman"/>
          <w:szCs w:val="24"/>
          <w:highlight w:val="yellow"/>
        </w:rPr>
      </w:pPr>
    </w:p>
    <w:p w14:paraId="16FB4CC5" w14:textId="14DF8EDD" w:rsidR="00F12820" w:rsidRPr="0089421E" w:rsidRDefault="00F12820" w:rsidP="004B16F9">
      <w:pPr>
        <w:tabs>
          <w:tab w:val="left" w:pos="-720"/>
        </w:tabs>
        <w:suppressAutoHyphens/>
        <w:jc w:val="center"/>
        <w:rPr>
          <w:rFonts w:ascii="Times New Roman" w:hAnsi="Times New Roman"/>
          <w:szCs w:val="24"/>
        </w:rPr>
      </w:pPr>
      <w:r w:rsidRPr="00D81C0C">
        <w:rPr>
          <w:rFonts w:ascii="Times New Roman" w:hAnsi="Times New Roman"/>
          <w:szCs w:val="24"/>
        </w:rPr>
        <w:t>Facility ID No.</w:t>
      </w:r>
      <w:r w:rsidR="003272A9">
        <w:rPr>
          <w:rFonts w:ascii="Times New Roman" w:hAnsi="Times New Roman"/>
          <w:szCs w:val="24"/>
        </w:rPr>
        <w:t xml:space="preserve"> </w:t>
      </w:r>
      <w:r w:rsidR="00761912">
        <w:rPr>
          <w:rFonts w:ascii="Times New Roman" w:hAnsi="Times New Roman"/>
          <w:szCs w:val="24"/>
        </w:rPr>
        <w:t>0090</w:t>
      </w:r>
      <w:r w:rsidR="002B63F8">
        <w:rPr>
          <w:rFonts w:ascii="Times New Roman" w:hAnsi="Times New Roman"/>
          <w:szCs w:val="24"/>
        </w:rPr>
        <w:t>165</w:t>
      </w:r>
    </w:p>
    <w:p w14:paraId="41BCDD22" w14:textId="77777777" w:rsidR="00957094" w:rsidRPr="0089421E" w:rsidRDefault="00957094">
      <w:pPr>
        <w:tabs>
          <w:tab w:val="left" w:pos="-720"/>
        </w:tabs>
        <w:suppressAutoHyphens/>
        <w:jc w:val="center"/>
        <w:rPr>
          <w:rFonts w:ascii="Times New Roman" w:hAnsi="Times New Roman"/>
          <w:szCs w:val="24"/>
        </w:rPr>
      </w:pPr>
    </w:p>
    <w:p w14:paraId="057C4AB4" w14:textId="77777777"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PROJECT</w:t>
      </w:r>
    </w:p>
    <w:p w14:paraId="0C4A9DB5" w14:textId="77777777" w:rsidR="00F12820" w:rsidRPr="0089421E" w:rsidRDefault="00F12820">
      <w:pPr>
        <w:tabs>
          <w:tab w:val="left" w:pos="-720"/>
        </w:tabs>
        <w:suppressAutoHyphens/>
        <w:jc w:val="center"/>
        <w:rPr>
          <w:rFonts w:ascii="Times New Roman" w:hAnsi="Times New Roman"/>
          <w:b/>
          <w:szCs w:val="24"/>
        </w:rPr>
      </w:pPr>
    </w:p>
    <w:p w14:paraId="2590D2B7" w14:textId="7726419C" w:rsidR="00957094" w:rsidRPr="0089421E" w:rsidRDefault="00F12820">
      <w:pPr>
        <w:tabs>
          <w:tab w:val="left" w:pos="-720"/>
        </w:tabs>
        <w:suppressAutoHyphens/>
        <w:jc w:val="center"/>
        <w:rPr>
          <w:rFonts w:ascii="Times New Roman" w:hAnsi="Times New Roman"/>
          <w:szCs w:val="24"/>
        </w:rPr>
      </w:pPr>
      <w:r w:rsidRPr="0089421E">
        <w:rPr>
          <w:rFonts w:ascii="Times New Roman" w:hAnsi="Times New Roman"/>
          <w:szCs w:val="24"/>
        </w:rPr>
        <w:t xml:space="preserve">Project No. </w:t>
      </w:r>
      <w:r w:rsidR="00761912">
        <w:rPr>
          <w:rFonts w:ascii="Times New Roman" w:hAnsi="Times New Roman"/>
          <w:szCs w:val="24"/>
        </w:rPr>
        <w:t>0090</w:t>
      </w:r>
      <w:r w:rsidR="002B63F8">
        <w:rPr>
          <w:rFonts w:ascii="Times New Roman" w:hAnsi="Times New Roman"/>
          <w:szCs w:val="24"/>
        </w:rPr>
        <w:t>165</w:t>
      </w:r>
      <w:r w:rsidRPr="00D81C0C">
        <w:rPr>
          <w:rFonts w:ascii="Times New Roman" w:hAnsi="Times New Roman"/>
          <w:szCs w:val="24"/>
        </w:rPr>
        <w:t>-0</w:t>
      </w:r>
      <w:r w:rsidR="00DE3179">
        <w:rPr>
          <w:rFonts w:ascii="Times New Roman" w:hAnsi="Times New Roman"/>
          <w:szCs w:val="24"/>
        </w:rPr>
        <w:t>0</w:t>
      </w:r>
      <w:r w:rsidR="002B63F8">
        <w:rPr>
          <w:rFonts w:ascii="Times New Roman" w:hAnsi="Times New Roman"/>
          <w:szCs w:val="24"/>
        </w:rPr>
        <w:t>9</w:t>
      </w:r>
      <w:r w:rsidRPr="00D81C0C">
        <w:rPr>
          <w:rFonts w:ascii="Times New Roman" w:hAnsi="Times New Roman"/>
          <w:szCs w:val="24"/>
        </w:rPr>
        <w:t>-A</w:t>
      </w:r>
      <w:r w:rsidR="003272A9">
        <w:rPr>
          <w:rFonts w:ascii="Times New Roman" w:hAnsi="Times New Roman"/>
          <w:szCs w:val="24"/>
        </w:rPr>
        <w:t>C</w:t>
      </w:r>
    </w:p>
    <w:p w14:paraId="3FF08588" w14:textId="0D448E99" w:rsidR="00F12820" w:rsidRPr="0089421E" w:rsidRDefault="001B1AB0">
      <w:pPr>
        <w:tabs>
          <w:tab w:val="left" w:pos="-720"/>
        </w:tabs>
        <w:suppressAutoHyphens/>
        <w:jc w:val="center"/>
        <w:rPr>
          <w:rFonts w:ascii="Times New Roman" w:hAnsi="Times New Roman"/>
          <w:szCs w:val="24"/>
        </w:rPr>
      </w:pPr>
      <w:r w:rsidRPr="0089421E">
        <w:rPr>
          <w:rFonts w:ascii="Times New Roman" w:hAnsi="Times New Roman"/>
          <w:szCs w:val="24"/>
        </w:rPr>
        <w:t xml:space="preserve">Application for </w:t>
      </w:r>
      <w:r w:rsidR="002B63F8">
        <w:rPr>
          <w:rFonts w:ascii="Times New Roman" w:hAnsi="Times New Roman"/>
          <w:szCs w:val="24"/>
        </w:rPr>
        <w:t xml:space="preserve">Non-Title V </w:t>
      </w:r>
      <w:r w:rsidR="00F12820" w:rsidRPr="0089421E">
        <w:rPr>
          <w:rFonts w:ascii="Times New Roman" w:hAnsi="Times New Roman"/>
          <w:szCs w:val="24"/>
        </w:rPr>
        <w:t xml:space="preserve">Air </w:t>
      </w:r>
      <w:r w:rsidR="003272A9">
        <w:rPr>
          <w:rFonts w:ascii="Times New Roman" w:hAnsi="Times New Roman"/>
          <w:szCs w:val="24"/>
        </w:rPr>
        <w:t>Construction Permit</w:t>
      </w:r>
    </w:p>
    <w:p w14:paraId="093F7E16" w14:textId="5DC297C0" w:rsidR="00F12820" w:rsidRPr="0089421E" w:rsidRDefault="00F12820">
      <w:pPr>
        <w:tabs>
          <w:tab w:val="left" w:pos="-720"/>
        </w:tabs>
        <w:suppressAutoHyphens/>
        <w:jc w:val="center"/>
        <w:rPr>
          <w:rFonts w:ascii="Times New Roman" w:hAnsi="Times New Roman"/>
          <w:szCs w:val="24"/>
        </w:rPr>
      </w:pPr>
      <w:r w:rsidRPr="0089421E">
        <w:rPr>
          <w:rFonts w:ascii="Times New Roman" w:hAnsi="Times New Roman"/>
          <w:szCs w:val="24"/>
        </w:rPr>
        <w:t>Project Name</w:t>
      </w:r>
      <w:r w:rsidR="00811262" w:rsidRPr="0089421E">
        <w:rPr>
          <w:rFonts w:ascii="Times New Roman" w:hAnsi="Times New Roman"/>
          <w:szCs w:val="24"/>
        </w:rPr>
        <w:t xml:space="preserve">: </w:t>
      </w:r>
      <w:r w:rsidR="002C0F0A">
        <w:rPr>
          <w:rFonts w:ascii="Times New Roman" w:hAnsi="Times New Roman"/>
          <w:szCs w:val="24"/>
        </w:rPr>
        <w:t xml:space="preserve">Construction </w:t>
      </w:r>
      <w:r w:rsidR="002B63F8">
        <w:rPr>
          <w:rFonts w:ascii="Times New Roman" w:hAnsi="Times New Roman"/>
          <w:szCs w:val="24"/>
        </w:rPr>
        <w:t>of Spray Systems</w:t>
      </w:r>
    </w:p>
    <w:p w14:paraId="63D4D700" w14:textId="77777777" w:rsidR="00957094" w:rsidRPr="0089421E" w:rsidRDefault="00957094">
      <w:pPr>
        <w:tabs>
          <w:tab w:val="left" w:pos="-720"/>
        </w:tabs>
        <w:suppressAutoHyphens/>
        <w:jc w:val="center"/>
        <w:rPr>
          <w:rFonts w:ascii="Times New Roman" w:hAnsi="Times New Roman"/>
          <w:szCs w:val="24"/>
        </w:rPr>
      </w:pPr>
    </w:p>
    <w:p w14:paraId="77490000" w14:textId="77777777"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COUNTY</w:t>
      </w:r>
    </w:p>
    <w:p w14:paraId="4691FA82" w14:textId="77777777" w:rsidR="00F12820" w:rsidRPr="0089421E" w:rsidRDefault="00761912" w:rsidP="00F12820">
      <w:pPr>
        <w:tabs>
          <w:tab w:val="left" w:pos="-720"/>
        </w:tabs>
        <w:suppressAutoHyphens/>
        <w:jc w:val="center"/>
        <w:rPr>
          <w:rFonts w:ascii="Times New Roman" w:hAnsi="Times New Roman"/>
          <w:szCs w:val="24"/>
        </w:rPr>
      </w:pPr>
      <w:r>
        <w:rPr>
          <w:rFonts w:ascii="Times New Roman" w:hAnsi="Times New Roman"/>
          <w:szCs w:val="24"/>
        </w:rPr>
        <w:t>Brevard</w:t>
      </w:r>
      <w:r w:rsidR="00D81C0C">
        <w:rPr>
          <w:rFonts w:ascii="Times New Roman" w:hAnsi="Times New Roman"/>
          <w:szCs w:val="24"/>
        </w:rPr>
        <w:t xml:space="preserve"> </w:t>
      </w:r>
      <w:r w:rsidR="00F12820" w:rsidRPr="00D81C0C">
        <w:rPr>
          <w:rFonts w:ascii="Times New Roman" w:hAnsi="Times New Roman"/>
          <w:szCs w:val="24"/>
        </w:rPr>
        <w:t>County</w:t>
      </w:r>
      <w:r w:rsidR="00F12820" w:rsidRPr="0089421E">
        <w:rPr>
          <w:rFonts w:ascii="Times New Roman" w:hAnsi="Times New Roman"/>
          <w:szCs w:val="24"/>
        </w:rPr>
        <w:t>, Florida</w:t>
      </w:r>
    </w:p>
    <w:p w14:paraId="69442677" w14:textId="77777777" w:rsidR="00957094" w:rsidRPr="0089421E" w:rsidRDefault="00957094">
      <w:pPr>
        <w:tabs>
          <w:tab w:val="left" w:pos="-720"/>
        </w:tabs>
        <w:suppressAutoHyphens/>
        <w:jc w:val="center"/>
        <w:rPr>
          <w:rFonts w:ascii="Times New Roman" w:hAnsi="Times New Roman"/>
          <w:szCs w:val="24"/>
        </w:rPr>
      </w:pPr>
    </w:p>
    <w:p w14:paraId="768489E1" w14:textId="77777777" w:rsidR="00D164E7" w:rsidRPr="0089421E" w:rsidRDefault="00D164E7" w:rsidP="00D164E7">
      <w:pPr>
        <w:pStyle w:val="Heading8"/>
        <w:jc w:val="center"/>
        <w:rPr>
          <w:rFonts w:ascii="Times New Roman" w:hAnsi="Times New Roman"/>
          <w:b/>
          <w:sz w:val="24"/>
          <w:szCs w:val="24"/>
        </w:rPr>
      </w:pPr>
      <w:r w:rsidRPr="0089421E">
        <w:rPr>
          <w:rFonts w:ascii="Times New Roman" w:hAnsi="Times New Roman"/>
          <w:b/>
          <w:sz w:val="24"/>
          <w:szCs w:val="24"/>
        </w:rPr>
        <w:t>PERMITTING AUTHORITY</w:t>
      </w:r>
    </w:p>
    <w:p w14:paraId="55AA7718" w14:textId="77777777" w:rsidR="00D164E7" w:rsidRPr="0089421E" w:rsidRDefault="00D164E7" w:rsidP="00D164E7">
      <w:pPr>
        <w:rPr>
          <w:rFonts w:ascii="Times New Roman" w:hAnsi="Times New Roman"/>
          <w:szCs w:val="24"/>
        </w:rPr>
      </w:pPr>
    </w:p>
    <w:p w14:paraId="07A7C564" w14:textId="77777777" w:rsidR="00921F36" w:rsidRPr="00556D36" w:rsidRDefault="00921F36" w:rsidP="00921F36">
      <w:pPr>
        <w:widowControl w:val="0"/>
        <w:jc w:val="center"/>
        <w:rPr>
          <w:rFonts w:ascii="Times New Roman" w:hAnsi="Times New Roman"/>
          <w:szCs w:val="24"/>
        </w:rPr>
      </w:pPr>
      <w:r w:rsidRPr="00556D36">
        <w:rPr>
          <w:rFonts w:ascii="Times New Roman" w:hAnsi="Times New Roman"/>
          <w:szCs w:val="24"/>
        </w:rPr>
        <w:t>Florida Department of Environmental Protection</w:t>
      </w:r>
    </w:p>
    <w:p w14:paraId="4A4C2F7F" w14:textId="77777777" w:rsidR="00921F36" w:rsidRPr="0005093F" w:rsidRDefault="00921F36" w:rsidP="00921F36">
      <w:pPr>
        <w:widowControl w:val="0"/>
        <w:jc w:val="center"/>
        <w:rPr>
          <w:rFonts w:ascii="Times New Roman" w:hAnsi="Times New Roman"/>
          <w:szCs w:val="24"/>
        </w:rPr>
      </w:pPr>
      <w:r w:rsidRPr="0005093F">
        <w:rPr>
          <w:rFonts w:ascii="Times New Roman" w:hAnsi="Times New Roman"/>
          <w:szCs w:val="24"/>
          <w:shd w:val="clear" w:color="auto" w:fill="FFFFFF"/>
        </w:rPr>
        <w:t>Waste and Air Resource Programs</w:t>
      </w:r>
    </w:p>
    <w:p w14:paraId="67C6EE61" w14:textId="77777777" w:rsidR="00921F36" w:rsidRDefault="00921F36" w:rsidP="00921F36">
      <w:pPr>
        <w:widowControl w:val="0"/>
        <w:jc w:val="center"/>
        <w:rPr>
          <w:rFonts w:ascii="Times New Roman" w:hAnsi="Times New Roman"/>
          <w:szCs w:val="24"/>
        </w:rPr>
      </w:pPr>
      <w:r w:rsidRPr="00556D36">
        <w:rPr>
          <w:rFonts w:ascii="Times New Roman" w:hAnsi="Times New Roman"/>
          <w:szCs w:val="24"/>
        </w:rPr>
        <w:t>Central District Office</w:t>
      </w:r>
    </w:p>
    <w:p w14:paraId="2C8CD22F" w14:textId="01AF1D48" w:rsidR="002B63F8" w:rsidRPr="00556D36" w:rsidRDefault="002B63F8" w:rsidP="00921F36">
      <w:pPr>
        <w:widowControl w:val="0"/>
        <w:jc w:val="center"/>
        <w:rPr>
          <w:rFonts w:ascii="Times New Roman" w:hAnsi="Times New Roman"/>
          <w:szCs w:val="24"/>
        </w:rPr>
      </w:pPr>
      <w:r>
        <w:rPr>
          <w:rFonts w:ascii="Times New Roman" w:hAnsi="Times New Roman"/>
          <w:szCs w:val="24"/>
        </w:rPr>
        <w:t>3319 Maguire Blvd., Ste. 232</w:t>
      </w:r>
    </w:p>
    <w:p w14:paraId="55B3F7DF" w14:textId="77777777" w:rsidR="00921F36" w:rsidRDefault="00921F36" w:rsidP="00921F36">
      <w:pPr>
        <w:widowControl w:val="0"/>
        <w:jc w:val="center"/>
        <w:rPr>
          <w:rFonts w:ascii="Times New Roman" w:hAnsi="Times New Roman"/>
          <w:szCs w:val="24"/>
        </w:rPr>
      </w:pPr>
      <w:r w:rsidRPr="00556D36">
        <w:rPr>
          <w:rFonts w:ascii="Times New Roman" w:hAnsi="Times New Roman"/>
          <w:szCs w:val="24"/>
        </w:rPr>
        <w:t>Orlando, Florida 32803-3767</w:t>
      </w:r>
    </w:p>
    <w:p w14:paraId="743910C8" w14:textId="77777777" w:rsidR="003A07BC" w:rsidRPr="00556D36" w:rsidRDefault="006171DB" w:rsidP="00921F36">
      <w:pPr>
        <w:widowControl w:val="0"/>
        <w:jc w:val="center"/>
        <w:rPr>
          <w:rFonts w:ascii="Times New Roman" w:hAnsi="Times New Roman"/>
          <w:szCs w:val="24"/>
        </w:rPr>
      </w:pPr>
      <w:hyperlink r:id="rId9" w:history="1">
        <w:r w:rsidR="00D03BCB" w:rsidRPr="00CD0F75">
          <w:rPr>
            <w:rStyle w:val="Hyperlink"/>
            <w:rFonts w:ascii="Times New Roman" w:hAnsi="Times New Roman"/>
            <w:szCs w:val="24"/>
          </w:rPr>
          <w:t>DEP_CD@dep.state.fl.us</w:t>
        </w:r>
      </w:hyperlink>
      <w:r w:rsidR="00D03BCB">
        <w:rPr>
          <w:rFonts w:ascii="Times New Roman" w:hAnsi="Times New Roman"/>
          <w:szCs w:val="24"/>
        </w:rPr>
        <w:t xml:space="preserve"> </w:t>
      </w:r>
    </w:p>
    <w:p w14:paraId="4C45C2A4" w14:textId="77777777" w:rsidR="00D164E7" w:rsidRPr="0089421E" w:rsidRDefault="00D164E7" w:rsidP="00D164E7">
      <w:pPr>
        <w:jc w:val="center"/>
        <w:rPr>
          <w:rFonts w:ascii="Times New Roman" w:hAnsi="Times New Roman"/>
          <w:szCs w:val="24"/>
        </w:rPr>
      </w:pPr>
    </w:p>
    <w:p w14:paraId="2B48DC54" w14:textId="1FB2E1CA" w:rsidR="00957094" w:rsidRPr="0089421E" w:rsidRDefault="002B63F8" w:rsidP="00D81C0C">
      <w:pPr>
        <w:tabs>
          <w:tab w:val="left" w:pos="-720"/>
        </w:tabs>
        <w:suppressAutoHyphens/>
        <w:jc w:val="center"/>
        <w:rPr>
          <w:rFonts w:ascii="Times New Roman" w:hAnsi="Times New Roman"/>
          <w:szCs w:val="24"/>
        </w:rPr>
      </w:pPr>
      <w:r>
        <w:rPr>
          <w:rFonts w:ascii="Times New Roman" w:hAnsi="Times New Roman"/>
          <w:szCs w:val="24"/>
        </w:rPr>
        <w:t>December 16, 2014</w:t>
      </w:r>
    </w:p>
    <w:p w14:paraId="253958AF" w14:textId="77777777" w:rsidR="00D81C0C" w:rsidRDefault="00D81C0C" w:rsidP="00C57E24">
      <w:pPr>
        <w:tabs>
          <w:tab w:val="left" w:pos="-720"/>
        </w:tabs>
        <w:suppressAutoHyphens/>
        <w:jc w:val="center"/>
        <w:rPr>
          <w:rFonts w:ascii="Times New Roman" w:hAnsi="Times New Roman"/>
          <w:szCs w:val="24"/>
        </w:rPr>
      </w:pPr>
    </w:p>
    <w:p w14:paraId="240C0712" w14:textId="71336222" w:rsidR="00BD75E0" w:rsidRPr="0089421E" w:rsidRDefault="00957094" w:rsidP="00C57E24">
      <w:pPr>
        <w:tabs>
          <w:tab w:val="left" w:pos="-720"/>
        </w:tabs>
        <w:suppressAutoHyphens/>
        <w:jc w:val="center"/>
        <w:rPr>
          <w:rFonts w:ascii="Times New Roman" w:hAnsi="Times New Roman"/>
          <w:b/>
          <w:caps/>
          <w:szCs w:val="24"/>
        </w:rPr>
      </w:pPr>
      <w:r w:rsidRPr="0089421E">
        <w:rPr>
          <w:rFonts w:ascii="Times New Roman" w:hAnsi="Times New Roman"/>
          <w:szCs w:val="24"/>
        </w:rPr>
        <w:t xml:space="preserve">Prepared by </w:t>
      </w:r>
      <w:r w:rsidR="002B63F8">
        <w:rPr>
          <w:rFonts w:ascii="Times New Roman" w:hAnsi="Times New Roman"/>
          <w:szCs w:val="24"/>
        </w:rPr>
        <w:t>Kim Rush</w:t>
      </w:r>
      <w:r w:rsidR="00F34013">
        <w:rPr>
          <w:rFonts w:ascii="Times New Roman" w:hAnsi="Times New Roman"/>
          <w:szCs w:val="24"/>
        </w:rPr>
        <w:t>, P.E.</w:t>
      </w:r>
      <w:r w:rsidR="00BD75E0" w:rsidRPr="0089421E">
        <w:rPr>
          <w:rFonts w:ascii="Times New Roman" w:hAnsi="Times New Roman"/>
          <w:b/>
          <w:caps/>
          <w:szCs w:val="24"/>
        </w:rPr>
        <w:br w:type="page"/>
      </w:r>
    </w:p>
    <w:p w14:paraId="7C77FAAD" w14:textId="77777777" w:rsidR="00515CE3" w:rsidRPr="0089421E" w:rsidRDefault="00515CE3" w:rsidP="00515CE3">
      <w:pPr>
        <w:spacing w:after="120"/>
        <w:rPr>
          <w:rFonts w:ascii="Times New Roman" w:hAnsi="Times New Roman"/>
          <w:b/>
          <w:caps/>
          <w:szCs w:val="24"/>
        </w:rPr>
      </w:pPr>
      <w:r w:rsidRPr="0089421E">
        <w:rPr>
          <w:rFonts w:ascii="Times New Roman" w:hAnsi="Times New Roman"/>
          <w:b/>
          <w:caps/>
          <w:szCs w:val="24"/>
        </w:rPr>
        <w:lastRenderedPageBreak/>
        <w:t>General Project INFORMATION</w:t>
      </w:r>
    </w:p>
    <w:p w14:paraId="21D8C772" w14:textId="77777777" w:rsidR="00515CE3" w:rsidRPr="0089421E" w:rsidRDefault="00515CE3" w:rsidP="00515CE3">
      <w:pPr>
        <w:pStyle w:val="Heading9"/>
        <w:keepNext w:val="0"/>
        <w:widowControl w:val="0"/>
        <w:ind w:left="0"/>
        <w:rPr>
          <w:b/>
          <w:bCs/>
          <w:sz w:val="24"/>
          <w:szCs w:val="24"/>
          <w:u w:val="none"/>
        </w:rPr>
      </w:pPr>
      <w:r w:rsidRPr="0089421E">
        <w:rPr>
          <w:b/>
          <w:bCs/>
          <w:sz w:val="24"/>
          <w:szCs w:val="24"/>
          <w:u w:val="none"/>
        </w:rPr>
        <w:t>Air Pollution Regulations</w:t>
      </w:r>
    </w:p>
    <w:p w14:paraId="146818FD" w14:textId="77777777" w:rsidR="00515CE3" w:rsidRPr="0089421E" w:rsidRDefault="00515CE3" w:rsidP="00E03980">
      <w:pPr>
        <w:spacing w:after="120"/>
        <w:rPr>
          <w:rFonts w:ascii="Times New Roman" w:hAnsi="Times New Roman"/>
          <w:szCs w:val="24"/>
        </w:rPr>
      </w:pPr>
      <w:r w:rsidRPr="0089421E">
        <w:rPr>
          <w:rFonts w:ascii="Times New Roman" w:hAnsi="Times New Roman"/>
          <w:szCs w:val="24"/>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w:t>
      </w:r>
      <w:r w:rsidR="003A07BC">
        <w:rPr>
          <w:rFonts w:ascii="Times New Roman" w:hAnsi="Times New Roman"/>
          <w:szCs w:val="24"/>
        </w:rPr>
        <w:t>,</w:t>
      </w:r>
      <w:r w:rsidRPr="0089421E">
        <w:rPr>
          <w:rFonts w:ascii="Times New Roman" w:hAnsi="Times New Roman"/>
          <w:szCs w:val="24"/>
        </w:rPr>
        <w:t xml:space="preserve"> and 62-212, F.A.C.</w:t>
      </w:r>
    </w:p>
    <w:p w14:paraId="78935AB4" w14:textId="77777777" w:rsidR="00937877" w:rsidRDefault="00515CE3" w:rsidP="00937877">
      <w:pPr>
        <w:spacing w:after="120"/>
        <w:rPr>
          <w:rFonts w:ascii="Times New Roman" w:hAnsi="Times New Roman"/>
          <w:szCs w:val="24"/>
        </w:rPr>
      </w:pPr>
      <w:r w:rsidRPr="0089421E">
        <w:rPr>
          <w:rFonts w:ascii="Times New Roman" w:hAnsi="Times New Roman"/>
          <w:szCs w:val="24"/>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480B9F74" w14:textId="77777777" w:rsidR="00937877" w:rsidRDefault="00937877" w:rsidP="00937877">
      <w:pPr>
        <w:spacing w:after="120"/>
        <w:rPr>
          <w:b/>
          <w:szCs w:val="24"/>
        </w:rPr>
      </w:pPr>
    </w:p>
    <w:p w14:paraId="00F10CEC" w14:textId="77777777" w:rsidR="00515CE3" w:rsidRPr="0089421E" w:rsidRDefault="00515CE3" w:rsidP="00937877">
      <w:pPr>
        <w:pStyle w:val="BodyText"/>
        <w:numPr>
          <w:ilvl w:val="12"/>
          <w:numId w:val="0"/>
        </w:numPr>
        <w:rPr>
          <w:b/>
          <w:szCs w:val="24"/>
        </w:rPr>
      </w:pPr>
      <w:r w:rsidRPr="0089421E">
        <w:rPr>
          <w:b/>
          <w:szCs w:val="24"/>
        </w:rPr>
        <w:t>Glossary of Common Terms</w:t>
      </w:r>
    </w:p>
    <w:p w14:paraId="3A895CCD" w14:textId="77777777" w:rsidR="00DD1748" w:rsidRDefault="00515CE3" w:rsidP="00DD1748">
      <w:pPr>
        <w:pStyle w:val="BodyText"/>
        <w:numPr>
          <w:ilvl w:val="12"/>
          <w:numId w:val="0"/>
        </w:numPr>
        <w:rPr>
          <w:szCs w:val="24"/>
        </w:rPr>
      </w:pPr>
      <w:r w:rsidRPr="0089421E">
        <w:rPr>
          <w:szCs w:val="24"/>
        </w:rPr>
        <w:t>Because of the technical nature of the project, the permit contains numerous acronyms and abbreviations, which are defined in Appendix A of this permit.</w:t>
      </w:r>
    </w:p>
    <w:p w14:paraId="42B9FE9D" w14:textId="77777777" w:rsidR="00DD1748" w:rsidRPr="0089421E" w:rsidRDefault="00DD1748" w:rsidP="00DD1748">
      <w:pPr>
        <w:pStyle w:val="BodyText"/>
        <w:numPr>
          <w:ilvl w:val="12"/>
          <w:numId w:val="0"/>
        </w:numPr>
        <w:rPr>
          <w:szCs w:val="24"/>
        </w:rPr>
        <w:sectPr w:rsidR="00DD1748" w:rsidRPr="0089421E" w:rsidSect="0089421E">
          <w:headerReference w:type="default" r:id="rId10"/>
          <w:footerReference w:type="default" r:id="rId11"/>
          <w:endnotePr>
            <w:numFmt w:val="decimal"/>
          </w:endnotePr>
          <w:pgSz w:w="12240" w:h="15840"/>
          <w:pgMar w:top="1440" w:right="1440" w:bottom="1440" w:left="1440" w:header="1440" w:footer="720" w:gutter="0"/>
          <w:cols w:space="720"/>
          <w:noEndnote/>
          <w:titlePg/>
          <w:docGrid w:linePitch="326"/>
        </w:sectPr>
      </w:pPr>
    </w:p>
    <w:p w14:paraId="74699FAE" w14:textId="77777777" w:rsidR="00957094" w:rsidRPr="0089421E" w:rsidRDefault="00957094">
      <w:pPr>
        <w:tabs>
          <w:tab w:val="left" w:pos="-720"/>
        </w:tabs>
        <w:suppressAutoHyphens/>
        <w:rPr>
          <w:rFonts w:ascii="Times New Roman" w:hAnsi="Times New Roman"/>
          <w:szCs w:val="24"/>
        </w:rPr>
      </w:pPr>
      <w:r w:rsidRPr="0089421E">
        <w:rPr>
          <w:rFonts w:ascii="Times New Roman" w:hAnsi="Times New Roman"/>
          <w:szCs w:val="24"/>
        </w:rPr>
        <w:lastRenderedPageBreak/>
        <w:t xml:space="preserve">I.  </w:t>
      </w:r>
      <w:r w:rsidR="004674C6" w:rsidRPr="0089421E">
        <w:rPr>
          <w:rFonts w:ascii="Times New Roman" w:hAnsi="Times New Roman"/>
          <w:szCs w:val="24"/>
        </w:rPr>
        <w:tab/>
      </w:r>
      <w:r w:rsidRPr="0089421E">
        <w:rPr>
          <w:rFonts w:ascii="Times New Roman" w:hAnsi="Times New Roman"/>
          <w:szCs w:val="24"/>
          <w:u w:val="single"/>
        </w:rPr>
        <w:t>Project Description:</w:t>
      </w:r>
    </w:p>
    <w:p w14:paraId="131FBD77"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t>A.</w:t>
      </w:r>
      <w:r w:rsidRPr="0089421E">
        <w:rPr>
          <w:rFonts w:ascii="Times New Roman" w:hAnsi="Times New Roman"/>
          <w:szCs w:val="24"/>
        </w:rPr>
        <w:tab/>
        <w:t xml:space="preserve">Applicant:                                               </w:t>
      </w:r>
    </w:p>
    <w:p w14:paraId="43B43D65"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74A42A3F" w14:textId="45B00867" w:rsidR="006675DC" w:rsidRDefault="00957094" w:rsidP="006675DC">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Pr="0089421E">
        <w:rPr>
          <w:rFonts w:ascii="Times New Roman" w:hAnsi="Times New Roman"/>
          <w:szCs w:val="24"/>
        </w:rPr>
        <w:tab/>
      </w:r>
      <w:r w:rsidR="00D81C0C" w:rsidRPr="00D81C0C">
        <w:rPr>
          <w:rFonts w:ascii="Times New Roman" w:hAnsi="Times New Roman"/>
          <w:szCs w:val="24"/>
        </w:rPr>
        <w:t>M</w:t>
      </w:r>
      <w:r w:rsidR="005532AF">
        <w:rPr>
          <w:rFonts w:ascii="Times New Roman" w:hAnsi="Times New Roman"/>
          <w:szCs w:val="24"/>
        </w:rPr>
        <w:t>s</w:t>
      </w:r>
      <w:r w:rsidR="00D81C0C" w:rsidRPr="00D81C0C">
        <w:rPr>
          <w:rFonts w:ascii="Times New Roman" w:hAnsi="Times New Roman"/>
          <w:szCs w:val="24"/>
        </w:rPr>
        <w:t xml:space="preserve">. </w:t>
      </w:r>
      <w:r w:rsidR="00D203C4">
        <w:rPr>
          <w:rFonts w:ascii="Times New Roman" w:hAnsi="Times New Roman"/>
          <w:szCs w:val="24"/>
        </w:rPr>
        <w:t>J</w:t>
      </w:r>
      <w:r w:rsidR="005532AF">
        <w:rPr>
          <w:rFonts w:ascii="Times New Roman" w:hAnsi="Times New Roman"/>
          <w:szCs w:val="24"/>
        </w:rPr>
        <w:t>eanne M. Boland, Senior Director of Melbourne Operations</w:t>
      </w:r>
      <w:r w:rsidR="00D44806">
        <w:rPr>
          <w:rFonts w:ascii="Times New Roman" w:hAnsi="Times New Roman"/>
          <w:szCs w:val="24"/>
        </w:rPr>
        <w:t xml:space="preserve"> </w:t>
      </w:r>
      <w:r w:rsidR="00D44806">
        <w:rPr>
          <w:rFonts w:ascii="Times New Roman" w:hAnsi="Times New Roman"/>
          <w:szCs w:val="24"/>
        </w:rPr>
        <w:tab/>
      </w:r>
      <w:r w:rsidR="00D44806">
        <w:rPr>
          <w:rFonts w:ascii="Times New Roman" w:hAnsi="Times New Roman"/>
          <w:szCs w:val="24"/>
        </w:rPr>
        <w:tab/>
      </w:r>
    </w:p>
    <w:p w14:paraId="58F5BBEE" w14:textId="4EA6C9D1" w:rsidR="00E1114C" w:rsidRDefault="006675DC" w:rsidP="006675DC">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532AF">
        <w:rPr>
          <w:rFonts w:ascii="Times New Roman" w:hAnsi="Times New Roman"/>
          <w:szCs w:val="24"/>
        </w:rPr>
        <w:t>Rockwell Collins, Inc.</w:t>
      </w:r>
    </w:p>
    <w:p w14:paraId="66377BD7" w14:textId="03625132" w:rsidR="004E08A4" w:rsidRPr="00F43665" w:rsidRDefault="00E1114C" w:rsidP="006675DC">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4E08A4">
        <w:rPr>
          <w:rFonts w:ascii="Times New Roman" w:hAnsi="Times New Roman"/>
          <w:szCs w:val="24"/>
        </w:rPr>
        <w:t>1</w:t>
      </w:r>
      <w:r w:rsidR="005532AF">
        <w:rPr>
          <w:rFonts w:ascii="Times New Roman" w:hAnsi="Times New Roman"/>
          <w:szCs w:val="24"/>
        </w:rPr>
        <w:t>1</w:t>
      </w:r>
      <w:r w:rsidR="004E08A4">
        <w:rPr>
          <w:rFonts w:ascii="Times New Roman" w:hAnsi="Times New Roman"/>
          <w:szCs w:val="24"/>
        </w:rPr>
        <w:t xml:space="preserve">00 </w:t>
      </w:r>
      <w:r w:rsidR="005532AF">
        <w:rPr>
          <w:rFonts w:ascii="Times New Roman" w:hAnsi="Times New Roman"/>
          <w:szCs w:val="24"/>
        </w:rPr>
        <w:t>W. Hibiscus Blvd.</w:t>
      </w:r>
    </w:p>
    <w:p w14:paraId="7996D3E6" w14:textId="7263D8D0" w:rsidR="004E08A4" w:rsidRDefault="005532AF" w:rsidP="006102BF">
      <w:pPr>
        <w:tabs>
          <w:tab w:val="left" w:pos="-720"/>
          <w:tab w:val="left" w:pos="1170"/>
        </w:tabs>
        <w:suppressAutoHyphens/>
        <w:ind w:left="1170"/>
        <w:rPr>
          <w:rFonts w:ascii="Times New Roman" w:hAnsi="Times New Roman"/>
          <w:szCs w:val="24"/>
        </w:rPr>
      </w:pPr>
      <w:r>
        <w:rPr>
          <w:rFonts w:ascii="Times New Roman" w:hAnsi="Times New Roman"/>
          <w:szCs w:val="24"/>
        </w:rPr>
        <w:t>Melbourne</w:t>
      </w:r>
      <w:r w:rsidR="004E08A4" w:rsidRPr="003272A9">
        <w:rPr>
          <w:rFonts w:ascii="Times New Roman" w:hAnsi="Times New Roman"/>
          <w:szCs w:val="24"/>
        </w:rPr>
        <w:t>, FL 32</w:t>
      </w:r>
      <w:r w:rsidR="004E08A4">
        <w:rPr>
          <w:rFonts w:ascii="Times New Roman" w:hAnsi="Times New Roman"/>
          <w:szCs w:val="24"/>
        </w:rPr>
        <w:t>9</w:t>
      </w:r>
      <w:r>
        <w:rPr>
          <w:rFonts w:ascii="Times New Roman" w:hAnsi="Times New Roman"/>
          <w:szCs w:val="24"/>
        </w:rPr>
        <w:t>02</w:t>
      </w:r>
    </w:p>
    <w:p w14:paraId="7B81A256" w14:textId="57A1A768" w:rsidR="005532AF" w:rsidRPr="003272A9" w:rsidRDefault="006171DB" w:rsidP="006102BF">
      <w:pPr>
        <w:tabs>
          <w:tab w:val="left" w:pos="-720"/>
          <w:tab w:val="left" w:pos="1170"/>
        </w:tabs>
        <w:suppressAutoHyphens/>
        <w:ind w:left="1170"/>
        <w:rPr>
          <w:rFonts w:ascii="Times New Roman" w:hAnsi="Times New Roman"/>
          <w:szCs w:val="24"/>
        </w:rPr>
      </w:pPr>
      <w:hyperlink r:id="rId12" w:history="1">
        <w:r w:rsidR="005532AF" w:rsidRPr="00500184">
          <w:rPr>
            <w:rStyle w:val="Hyperlink"/>
            <w:rFonts w:ascii="Times New Roman" w:hAnsi="Times New Roman"/>
            <w:szCs w:val="24"/>
          </w:rPr>
          <w:t>Jeanne.boland@rockwellcollins.com</w:t>
        </w:r>
      </w:hyperlink>
      <w:r w:rsidR="005532AF">
        <w:rPr>
          <w:rFonts w:ascii="Times New Roman" w:hAnsi="Times New Roman"/>
          <w:szCs w:val="24"/>
        </w:rPr>
        <w:t xml:space="preserve"> </w:t>
      </w:r>
    </w:p>
    <w:p w14:paraId="43C95B4B" w14:textId="52EA6C44" w:rsidR="00D95393" w:rsidRPr="0067782E" w:rsidRDefault="00815CA5" w:rsidP="0067782E">
      <w:pPr>
        <w:tabs>
          <w:tab w:val="left" w:pos="-1440"/>
          <w:tab w:val="left" w:pos="-720"/>
          <w:tab w:val="left" w:pos="0"/>
          <w:tab w:val="left" w:pos="720"/>
          <w:tab w:val="left" w:pos="1152"/>
        </w:tabs>
        <w:suppressAutoHyphens/>
        <w:rPr>
          <w:rFonts w:ascii="Times New Roman" w:hAnsi="Times New Roman"/>
          <w:b/>
          <w:szCs w:val="24"/>
        </w:rPr>
      </w:pPr>
      <w:r>
        <w:rPr>
          <w:rFonts w:ascii="Times New Roman" w:hAnsi="Times New Roman"/>
          <w:szCs w:val="24"/>
        </w:rPr>
        <w:tab/>
      </w:r>
      <w:r>
        <w:rPr>
          <w:rFonts w:ascii="Times New Roman" w:hAnsi="Times New Roman"/>
          <w:szCs w:val="24"/>
        </w:rPr>
        <w:tab/>
      </w:r>
      <w:r w:rsidR="0067782E">
        <w:rPr>
          <w:rFonts w:ascii="Times New Roman" w:hAnsi="Times New Roman"/>
          <w:szCs w:val="24"/>
        </w:rPr>
        <w:tab/>
      </w:r>
      <w:r w:rsidR="0067782E">
        <w:rPr>
          <w:rFonts w:ascii="Times New Roman" w:hAnsi="Times New Roman"/>
          <w:szCs w:val="24"/>
        </w:rPr>
        <w:tab/>
      </w:r>
    </w:p>
    <w:p w14:paraId="1EC03380" w14:textId="77777777" w:rsidR="00957094" w:rsidRPr="0089421E" w:rsidRDefault="00682EAB">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sidR="00957094" w:rsidRPr="0089421E">
        <w:rPr>
          <w:rFonts w:ascii="Times New Roman" w:hAnsi="Times New Roman"/>
          <w:szCs w:val="24"/>
        </w:rPr>
        <w:t>B.</w:t>
      </w:r>
      <w:r w:rsidR="00957094" w:rsidRPr="0089421E">
        <w:rPr>
          <w:rFonts w:ascii="Times New Roman" w:hAnsi="Times New Roman"/>
          <w:szCs w:val="24"/>
        </w:rPr>
        <w:tab/>
      </w:r>
      <w:r w:rsidR="009A1B17" w:rsidRPr="0089421E">
        <w:rPr>
          <w:rFonts w:ascii="Times New Roman" w:hAnsi="Times New Roman"/>
          <w:szCs w:val="24"/>
        </w:rPr>
        <w:t xml:space="preserve">Professional </w:t>
      </w:r>
      <w:r w:rsidR="00957094" w:rsidRPr="0089421E">
        <w:rPr>
          <w:rFonts w:ascii="Times New Roman" w:hAnsi="Times New Roman"/>
          <w:szCs w:val="24"/>
        </w:rPr>
        <w:t>Engineer:</w:t>
      </w:r>
    </w:p>
    <w:p w14:paraId="4E847484"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4A76BC93" w14:textId="56359F8E" w:rsidR="009A1B17" w:rsidRPr="00DD1748" w:rsidRDefault="00957094" w:rsidP="009A1B17">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9A1B17" w:rsidRPr="0089421E">
        <w:rPr>
          <w:rFonts w:ascii="Times New Roman" w:hAnsi="Times New Roman"/>
          <w:szCs w:val="24"/>
        </w:rPr>
        <w:tab/>
      </w:r>
      <w:r w:rsidR="00570B6E">
        <w:rPr>
          <w:rFonts w:ascii="Times New Roman" w:hAnsi="Times New Roman"/>
          <w:szCs w:val="24"/>
        </w:rPr>
        <w:t>M</w:t>
      </w:r>
      <w:r w:rsidR="003171E6">
        <w:rPr>
          <w:rFonts w:ascii="Times New Roman" w:hAnsi="Times New Roman"/>
          <w:szCs w:val="24"/>
        </w:rPr>
        <w:t>r</w:t>
      </w:r>
      <w:r w:rsidR="00570B6E">
        <w:rPr>
          <w:rFonts w:ascii="Times New Roman" w:hAnsi="Times New Roman"/>
          <w:szCs w:val="24"/>
        </w:rPr>
        <w:t xml:space="preserve">. </w:t>
      </w:r>
      <w:r w:rsidR="005532AF">
        <w:rPr>
          <w:rFonts w:ascii="Times New Roman" w:hAnsi="Times New Roman"/>
          <w:szCs w:val="24"/>
        </w:rPr>
        <w:t>Douglas Bauman, P</w:t>
      </w:r>
      <w:r w:rsidR="00D44806">
        <w:rPr>
          <w:rFonts w:ascii="Times New Roman" w:hAnsi="Times New Roman"/>
          <w:szCs w:val="24"/>
        </w:rPr>
        <w:t>.E.</w:t>
      </w:r>
    </w:p>
    <w:p w14:paraId="482D3E53" w14:textId="1C263A00" w:rsidR="00DD1748" w:rsidRPr="00DD1748" w:rsidRDefault="005532AF" w:rsidP="00DD1748">
      <w:pPr>
        <w:ind w:left="720" w:firstLine="450"/>
        <w:rPr>
          <w:rFonts w:ascii="Times New Roman" w:hAnsi="Times New Roman"/>
          <w:szCs w:val="24"/>
        </w:rPr>
      </w:pPr>
      <w:r>
        <w:rPr>
          <w:rFonts w:ascii="Times New Roman" w:hAnsi="Times New Roman"/>
          <w:szCs w:val="24"/>
        </w:rPr>
        <w:t>General Civil &amp;</w:t>
      </w:r>
      <w:r w:rsidR="004E08A4">
        <w:rPr>
          <w:rFonts w:ascii="Times New Roman" w:hAnsi="Times New Roman"/>
          <w:szCs w:val="24"/>
        </w:rPr>
        <w:t xml:space="preserve"> Environmental Engineering LLC</w:t>
      </w:r>
    </w:p>
    <w:p w14:paraId="0ABCD7B6" w14:textId="5AFB7448" w:rsidR="004E08A4" w:rsidRPr="005532AF" w:rsidRDefault="00570B6E" w:rsidP="00DD1748">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b/>
          <w:szCs w:val="24"/>
        </w:rPr>
        <w:tab/>
      </w:r>
      <w:r>
        <w:rPr>
          <w:rFonts w:ascii="Times New Roman" w:hAnsi="Times New Roman"/>
          <w:b/>
          <w:szCs w:val="24"/>
        </w:rPr>
        <w:tab/>
      </w:r>
      <w:r w:rsidR="005532AF" w:rsidRPr="005532AF">
        <w:rPr>
          <w:rFonts w:ascii="Times New Roman" w:hAnsi="Times New Roman"/>
          <w:szCs w:val="24"/>
        </w:rPr>
        <w:t>5305 Pineview Way</w:t>
      </w:r>
    </w:p>
    <w:p w14:paraId="09AC27A1" w14:textId="02F42EB3" w:rsidR="004E08A4" w:rsidRDefault="004E08A4" w:rsidP="004E08A4">
      <w:pPr>
        <w:tabs>
          <w:tab w:val="left" w:pos="-1440"/>
          <w:tab w:val="left" w:pos="-720"/>
          <w:tab w:val="left" w:pos="720"/>
          <w:tab w:val="left" w:pos="1170"/>
        </w:tabs>
        <w:suppressAutoHyphens/>
        <w:ind w:left="720" w:hanging="720"/>
        <w:rPr>
          <w:rFonts w:ascii="Times New Roman" w:hAnsi="Times New Roman"/>
          <w:szCs w:val="24"/>
        </w:rPr>
      </w:pPr>
      <w:r w:rsidRPr="00D67F64">
        <w:rPr>
          <w:rFonts w:ascii="Times New Roman" w:hAnsi="Times New Roman"/>
          <w:szCs w:val="24"/>
        </w:rPr>
        <w:tab/>
      </w:r>
      <w:r w:rsidRPr="00D67F64">
        <w:rPr>
          <w:rFonts w:ascii="Times New Roman" w:hAnsi="Times New Roman"/>
          <w:szCs w:val="24"/>
        </w:rPr>
        <w:tab/>
      </w:r>
      <w:r w:rsidR="005532AF">
        <w:rPr>
          <w:rFonts w:ascii="Times New Roman" w:hAnsi="Times New Roman"/>
          <w:szCs w:val="24"/>
        </w:rPr>
        <w:t>Apopka</w:t>
      </w:r>
      <w:r w:rsidRPr="00D67F64">
        <w:rPr>
          <w:rFonts w:ascii="Times New Roman" w:hAnsi="Times New Roman"/>
          <w:szCs w:val="24"/>
        </w:rPr>
        <w:t>, FL 32</w:t>
      </w:r>
      <w:r w:rsidR="005532AF">
        <w:rPr>
          <w:rFonts w:ascii="Times New Roman" w:hAnsi="Times New Roman"/>
          <w:szCs w:val="24"/>
        </w:rPr>
        <w:t>703</w:t>
      </w:r>
    </w:p>
    <w:p w14:paraId="44299D90" w14:textId="1619818D" w:rsidR="005532AF" w:rsidRPr="00D67F64" w:rsidRDefault="005532AF" w:rsidP="004E08A4">
      <w:pPr>
        <w:tabs>
          <w:tab w:val="left" w:pos="-1440"/>
          <w:tab w:val="left" w:pos="-720"/>
          <w:tab w:val="left" w:pos="720"/>
          <w:tab w:val="left" w:pos="1170"/>
        </w:tabs>
        <w:suppressAutoHyphens/>
        <w:ind w:left="720" w:hanging="720"/>
        <w:rPr>
          <w:rStyle w:val="Hyperlink"/>
          <w:rFonts w:ascii="Times New Roman" w:hAnsi="Times New Roman"/>
          <w:szCs w:val="24"/>
        </w:rPr>
      </w:pPr>
      <w:r>
        <w:rPr>
          <w:rFonts w:ascii="Times New Roman" w:hAnsi="Times New Roman"/>
          <w:szCs w:val="24"/>
        </w:rPr>
        <w:tab/>
      </w:r>
      <w:r>
        <w:rPr>
          <w:rFonts w:ascii="Times New Roman" w:hAnsi="Times New Roman"/>
          <w:szCs w:val="24"/>
        </w:rPr>
        <w:tab/>
      </w:r>
      <w:hyperlink r:id="rId13" w:history="1">
        <w:r w:rsidRPr="00500184">
          <w:rPr>
            <w:rStyle w:val="Hyperlink"/>
            <w:rFonts w:ascii="Times New Roman" w:hAnsi="Times New Roman"/>
            <w:szCs w:val="24"/>
          </w:rPr>
          <w:t>Doug4ucf@earthlink.net</w:t>
        </w:r>
      </w:hyperlink>
      <w:r>
        <w:rPr>
          <w:rFonts w:ascii="Times New Roman" w:hAnsi="Times New Roman"/>
          <w:szCs w:val="24"/>
        </w:rPr>
        <w:t xml:space="preserve"> </w:t>
      </w:r>
    </w:p>
    <w:p w14:paraId="68EA8B8C" w14:textId="18D87C6A" w:rsidR="005532AF" w:rsidRDefault="005532AF" w:rsidP="004E08A4">
      <w:pPr>
        <w:tabs>
          <w:tab w:val="left" w:pos="-1440"/>
          <w:tab w:val="left" w:pos="-720"/>
          <w:tab w:val="left" w:pos="1170"/>
        </w:tabs>
        <w:suppressAutoHyphens/>
        <w:ind w:left="1170"/>
        <w:rPr>
          <w:rStyle w:val="Hyperlink"/>
          <w:rFonts w:ascii="Times New Roman" w:hAnsi="Times New Roman"/>
          <w:szCs w:val="24"/>
        </w:rPr>
      </w:pPr>
    </w:p>
    <w:p w14:paraId="386A0072" w14:textId="77777777" w:rsidR="006675DC" w:rsidRDefault="006675DC" w:rsidP="004E08A4">
      <w:pPr>
        <w:tabs>
          <w:tab w:val="left" w:pos="-1440"/>
          <w:tab w:val="left" w:pos="-720"/>
          <w:tab w:val="left" w:pos="1170"/>
        </w:tabs>
        <w:suppressAutoHyphens/>
        <w:ind w:left="1170"/>
        <w:rPr>
          <w:rFonts w:ascii="Times New Roman" w:hAnsi="Times New Roman"/>
          <w:b/>
          <w:szCs w:val="24"/>
        </w:rPr>
      </w:pPr>
    </w:p>
    <w:p w14:paraId="559FF612" w14:textId="77777777" w:rsidR="00682EAB" w:rsidRDefault="00570B6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sidR="00682EAB">
        <w:rPr>
          <w:rFonts w:ascii="Times New Roman" w:hAnsi="Times New Roman"/>
          <w:szCs w:val="24"/>
        </w:rPr>
        <w:t>C.</w:t>
      </w:r>
      <w:r w:rsidR="00682EAB">
        <w:rPr>
          <w:rFonts w:ascii="Times New Roman" w:hAnsi="Times New Roman"/>
          <w:szCs w:val="24"/>
        </w:rPr>
        <w:tab/>
        <w:t>Application Contact:</w:t>
      </w:r>
    </w:p>
    <w:p w14:paraId="74AFF683" w14:textId="77777777" w:rsidR="00682EAB" w:rsidRDefault="00682EAB">
      <w:pPr>
        <w:tabs>
          <w:tab w:val="left" w:pos="-1440"/>
          <w:tab w:val="left" w:pos="-720"/>
          <w:tab w:val="left" w:pos="0"/>
          <w:tab w:val="left" w:pos="720"/>
          <w:tab w:val="left" w:pos="1152"/>
        </w:tabs>
        <w:suppressAutoHyphens/>
        <w:rPr>
          <w:rFonts w:ascii="Times New Roman" w:hAnsi="Times New Roman"/>
          <w:szCs w:val="24"/>
        </w:rPr>
      </w:pPr>
    </w:p>
    <w:p w14:paraId="1D9107F6" w14:textId="041D5ED2" w:rsidR="00682EAB" w:rsidRDefault="00682EAB">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t>M</w:t>
      </w:r>
      <w:r w:rsidR="00937877">
        <w:rPr>
          <w:rFonts w:ascii="Times New Roman" w:hAnsi="Times New Roman"/>
          <w:szCs w:val="24"/>
        </w:rPr>
        <w:t>r</w:t>
      </w:r>
      <w:r>
        <w:rPr>
          <w:rFonts w:ascii="Times New Roman" w:hAnsi="Times New Roman"/>
          <w:szCs w:val="24"/>
        </w:rPr>
        <w:t xml:space="preserve">. </w:t>
      </w:r>
      <w:r w:rsidR="005F4005">
        <w:rPr>
          <w:rFonts w:ascii="Times New Roman" w:hAnsi="Times New Roman"/>
          <w:szCs w:val="24"/>
        </w:rPr>
        <w:t>Kory Kunde, ESH Manager</w:t>
      </w:r>
    </w:p>
    <w:p w14:paraId="5FEB3252" w14:textId="32149127" w:rsidR="00937877" w:rsidRPr="00F43665" w:rsidRDefault="00937877" w:rsidP="00937877">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F4005">
        <w:rPr>
          <w:rFonts w:ascii="Times New Roman" w:hAnsi="Times New Roman"/>
          <w:szCs w:val="24"/>
        </w:rPr>
        <w:t>Rockwell Collins, Inc.</w:t>
      </w:r>
    </w:p>
    <w:p w14:paraId="5CF65857" w14:textId="3BF85763" w:rsidR="00937877" w:rsidRDefault="009D4B4D" w:rsidP="00937877">
      <w:pPr>
        <w:ind w:left="450" w:firstLine="720"/>
        <w:rPr>
          <w:rFonts w:ascii="Times New Roman" w:hAnsi="Times New Roman"/>
          <w:szCs w:val="24"/>
        </w:rPr>
      </w:pPr>
      <w:r>
        <w:rPr>
          <w:rFonts w:ascii="Times New Roman" w:hAnsi="Times New Roman"/>
          <w:szCs w:val="24"/>
        </w:rPr>
        <w:t>1</w:t>
      </w:r>
      <w:r w:rsidR="005F4005">
        <w:rPr>
          <w:rFonts w:ascii="Times New Roman" w:hAnsi="Times New Roman"/>
          <w:szCs w:val="24"/>
        </w:rPr>
        <w:t>100 W. Hibiscus Blvd.</w:t>
      </w:r>
    </w:p>
    <w:p w14:paraId="71A7F8AA" w14:textId="539EA4BA" w:rsidR="00937877" w:rsidRDefault="00937877">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B1C62">
        <w:rPr>
          <w:rFonts w:ascii="Times New Roman" w:hAnsi="Times New Roman"/>
          <w:szCs w:val="24"/>
        </w:rPr>
        <w:t>Melbourne</w:t>
      </w:r>
      <w:r>
        <w:rPr>
          <w:rFonts w:ascii="Times New Roman" w:hAnsi="Times New Roman"/>
          <w:szCs w:val="24"/>
        </w:rPr>
        <w:t xml:space="preserve">, </w:t>
      </w:r>
      <w:r w:rsidRPr="00DD1748">
        <w:rPr>
          <w:rFonts w:ascii="Times New Roman" w:hAnsi="Times New Roman"/>
          <w:szCs w:val="24"/>
        </w:rPr>
        <w:t>FL 3</w:t>
      </w:r>
      <w:r>
        <w:rPr>
          <w:rFonts w:ascii="Times New Roman" w:hAnsi="Times New Roman"/>
          <w:szCs w:val="24"/>
        </w:rPr>
        <w:t>2</w:t>
      </w:r>
      <w:r w:rsidR="005F4005">
        <w:rPr>
          <w:rFonts w:ascii="Times New Roman" w:hAnsi="Times New Roman"/>
          <w:szCs w:val="24"/>
        </w:rPr>
        <w:t>902</w:t>
      </w:r>
    </w:p>
    <w:p w14:paraId="53FB83A6" w14:textId="503AC7FE" w:rsidR="005B1C62" w:rsidRPr="00D03BCB" w:rsidRDefault="005F4005">
      <w:pPr>
        <w:tabs>
          <w:tab w:val="left" w:pos="-1440"/>
          <w:tab w:val="left" w:pos="-720"/>
          <w:tab w:val="left" w:pos="0"/>
          <w:tab w:val="left" w:pos="720"/>
          <w:tab w:val="left" w:pos="1152"/>
        </w:tabs>
        <w:suppressAutoHyphens/>
        <w:rPr>
          <w:rStyle w:val="Hyperlink"/>
          <w:rFonts w:ascii="Times New Roman" w:hAnsi="Times New Roman"/>
          <w:szCs w:val="24"/>
        </w:rPr>
      </w:pPr>
      <w:r>
        <w:rPr>
          <w:rFonts w:ascii="Times New Roman" w:hAnsi="Times New Roman"/>
          <w:szCs w:val="24"/>
        </w:rPr>
        <w:tab/>
      </w:r>
      <w:r>
        <w:rPr>
          <w:rFonts w:ascii="Times New Roman" w:hAnsi="Times New Roman"/>
          <w:szCs w:val="24"/>
        </w:rPr>
        <w:tab/>
      </w:r>
      <w:hyperlink r:id="rId14" w:history="1">
        <w:r w:rsidRPr="00500184">
          <w:rPr>
            <w:rStyle w:val="Hyperlink"/>
            <w:rFonts w:ascii="Times New Roman" w:hAnsi="Times New Roman"/>
            <w:szCs w:val="24"/>
          </w:rPr>
          <w:t>kbkunde@rockwellcollins.com</w:t>
        </w:r>
      </w:hyperlink>
      <w:r>
        <w:rPr>
          <w:rFonts w:ascii="Times New Roman" w:hAnsi="Times New Roman"/>
          <w:szCs w:val="24"/>
        </w:rPr>
        <w:t xml:space="preserve"> </w:t>
      </w:r>
    </w:p>
    <w:p w14:paraId="72F654BD" w14:textId="77777777" w:rsidR="00642008" w:rsidRDefault="00A70AD8">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642008">
        <w:rPr>
          <w:rFonts w:ascii="Times New Roman" w:hAnsi="Times New Roman"/>
          <w:szCs w:val="24"/>
        </w:rPr>
        <w:tab/>
      </w:r>
      <w:r w:rsidR="00642008">
        <w:rPr>
          <w:rFonts w:ascii="Times New Roman" w:hAnsi="Times New Roman"/>
          <w:szCs w:val="24"/>
        </w:rPr>
        <w:tab/>
      </w:r>
    </w:p>
    <w:p w14:paraId="6F1DC3E7" w14:textId="77777777" w:rsidR="00256C63" w:rsidRPr="0089421E" w:rsidRDefault="00682EAB">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t>D</w:t>
      </w:r>
      <w:r w:rsidR="00957094" w:rsidRPr="0089421E">
        <w:rPr>
          <w:rFonts w:ascii="Times New Roman" w:hAnsi="Times New Roman"/>
          <w:szCs w:val="24"/>
        </w:rPr>
        <w:t>.</w:t>
      </w:r>
      <w:r w:rsidR="00957094" w:rsidRPr="0089421E">
        <w:rPr>
          <w:rFonts w:ascii="Times New Roman" w:hAnsi="Times New Roman"/>
          <w:szCs w:val="24"/>
        </w:rPr>
        <w:tab/>
      </w:r>
      <w:r w:rsidR="00256C63" w:rsidRPr="0089421E">
        <w:rPr>
          <w:rFonts w:ascii="Times New Roman" w:hAnsi="Times New Roman"/>
          <w:szCs w:val="24"/>
        </w:rPr>
        <w:t>Project Location:</w:t>
      </w:r>
    </w:p>
    <w:p w14:paraId="63F16ED3" w14:textId="77777777" w:rsidR="00256C63" w:rsidRPr="0089421E" w:rsidRDefault="00256C63">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Pr="0089421E">
        <w:rPr>
          <w:rFonts w:ascii="Times New Roman" w:hAnsi="Times New Roman"/>
          <w:szCs w:val="24"/>
        </w:rPr>
        <w:tab/>
      </w:r>
    </w:p>
    <w:p w14:paraId="403582DF" w14:textId="1B44EF06" w:rsidR="00804285" w:rsidRPr="00F43665" w:rsidRDefault="00804285" w:rsidP="00804285">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t>1</w:t>
      </w:r>
      <w:r w:rsidR="009C2814">
        <w:rPr>
          <w:rFonts w:ascii="Times New Roman" w:hAnsi="Times New Roman"/>
          <w:szCs w:val="24"/>
        </w:rPr>
        <w:t>1</w:t>
      </w:r>
      <w:r>
        <w:rPr>
          <w:rFonts w:ascii="Times New Roman" w:hAnsi="Times New Roman"/>
          <w:szCs w:val="24"/>
        </w:rPr>
        <w:t xml:space="preserve">00 </w:t>
      </w:r>
      <w:r w:rsidR="009C2814">
        <w:rPr>
          <w:rFonts w:ascii="Times New Roman" w:hAnsi="Times New Roman"/>
          <w:szCs w:val="24"/>
        </w:rPr>
        <w:t>W. Hibiscus Blvd.</w:t>
      </w:r>
    </w:p>
    <w:p w14:paraId="5FEA8644" w14:textId="33504CC0" w:rsidR="00804285" w:rsidRPr="003272A9" w:rsidRDefault="009C2814" w:rsidP="00804285">
      <w:pPr>
        <w:tabs>
          <w:tab w:val="left" w:pos="-720"/>
          <w:tab w:val="left" w:pos="1170"/>
        </w:tabs>
        <w:suppressAutoHyphens/>
        <w:ind w:left="1170"/>
        <w:rPr>
          <w:rFonts w:ascii="Times New Roman" w:hAnsi="Times New Roman"/>
          <w:szCs w:val="24"/>
        </w:rPr>
      </w:pPr>
      <w:r>
        <w:rPr>
          <w:rFonts w:ascii="Times New Roman" w:hAnsi="Times New Roman"/>
          <w:szCs w:val="24"/>
        </w:rPr>
        <w:t>Melbourne</w:t>
      </w:r>
      <w:r w:rsidR="00804285" w:rsidRPr="003272A9">
        <w:rPr>
          <w:rFonts w:ascii="Times New Roman" w:hAnsi="Times New Roman"/>
          <w:szCs w:val="24"/>
        </w:rPr>
        <w:t>, FL 32</w:t>
      </w:r>
      <w:r w:rsidR="00804285">
        <w:rPr>
          <w:rFonts w:ascii="Times New Roman" w:hAnsi="Times New Roman"/>
          <w:szCs w:val="24"/>
        </w:rPr>
        <w:t>9</w:t>
      </w:r>
      <w:r>
        <w:rPr>
          <w:rFonts w:ascii="Times New Roman" w:hAnsi="Times New Roman"/>
          <w:szCs w:val="24"/>
        </w:rPr>
        <w:t>02</w:t>
      </w:r>
    </w:p>
    <w:p w14:paraId="432DD610" w14:textId="77777777" w:rsidR="00256C63" w:rsidRPr="0089421E" w:rsidRDefault="00256C63">
      <w:pPr>
        <w:tabs>
          <w:tab w:val="left" w:pos="-1440"/>
          <w:tab w:val="left" w:pos="-720"/>
          <w:tab w:val="left" w:pos="0"/>
          <w:tab w:val="left" w:pos="720"/>
          <w:tab w:val="left" w:pos="1152"/>
        </w:tabs>
        <w:suppressAutoHyphens/>
        <w:rPr>
          <w:rFonts w:ascii="Times New Roman" w:hAnsi="Times New Roman"/>
          <w:szCs w:val="24"/>
        </w:rPr>
      </w:pPr>
    </w:p>
    <w:p w14:paraId="507A0B36" w14:textId="77777777" w:rsidR="00957094" w:rsidRPr="0089421E" w:rsidRDefault="00256C63">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682EAB">
        <w:rPr>
          <w:rFonts w:ascii="Times New Roman" w:hAnsi="Times New Roman"/>
          <w:szCs w:val="24"/>
        </w:rPr>
        <w:t>E</w:t>
      </w:r>
      <w:r w:rsidRPr="0089421E">
        <w:rPr>
          <w:rFonts w:ascii="Times New Roman" w:hAnsi="Times New Roman"/>
          <w:szCs w:val="24"/>
        </w:rPr>
        <w:t xml:space="preserve">. </w:t>
      </w:r>
      <w:r w:rsidRPr="0089421E">
        <w:rPr>
          <w:rFonts w:ascii="Times New Roman" w:hAnsi="Times New Roman"/>
          <w:szCs w:val="24"/>
        </w:rPr>
        <w:tab/>
      </w:r>
      <w:r w:rsidR="00957094" w:rsidRPr="0089421E">
        <w:rPr>
          <w:rFonts w:ascii="Times New Roman" w:hAnsi="Times New Roman"/>
          <w:szCs w:val="24"/>
        </w:rPr>
        <w:t xml:space="preserve">Project </w:t>
      </w:r>
      <w:r w:rsidRPr="0089421E">
        <w:rPr>
          <w:rFonts w:ascii="Times New Roman" w:hAnsi="Times New Roman"/>
          <w:szCs w:val="24"/>
        </w:rPr>
        <w:t>Summary</w:t>
      </w:r>
      <w:r w:rsidR="00957094" w:rsidRPr="0089421E">
        <w:rPr>
          <w:rFonts w:ascii="Times New Roman" w:hAnsi="Times New Roman"/>
          <w:szCs w:val="24"/>
        </w:rPr>
        <w:t>:</w:t>
      </w:r>
    </w:p>
    <w:p w14:paraId="750D09EE"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0682CBA9" w14:textId="280344A1" w:rsidR="00CD7BE8" w:rsidRDefault="006F7537" w:rsidP="00EB21E3">
      <w:pPr>
        <w:pStyle w:val="BodyText3"/>
        <w:numPr>
          <w:ilvl w:val="12"/>
          <w:numId w:val="0"/>
        </w:numPr>
        <w:tabs>
          <w:tab w:val="left" w:pos="1170"/>
        </w:tabs>
        <w:spacing w:after="0"/>
        <w:ind w:left="1152"/>
        <w:rPr>
          <w:rFonts w:ascii="Times New Roman" w:hAnsi="Times New Roman"/>
          <w:sz w:val="24"/>
          <w:szCs w:val="24"/>
        </w:rPr>
      </w:pPr>
      <w:r w:rsidRPr="006F7537">
        <w:rPr>
          <w:rFonts w:ascii="Times New Roman" w:hAnsi="Times New Roman"/>
          <w:sz w:val="24"/>
          <w:szCs w:val="24"/>
        </w:rPr>
        <w:t>Th</w:t>
      </w:r>
      <w:r>
        <w:rPr>
          <w:rFonts w:ascii="Times New Roman" w:hAnsi="Times New Roman"/>
          <w:sz w:val="24"/>
          <w:szCs w:val="24"/>
        </w:rPr>
        <w:t>is</w:t>
      </w:r>
      <w:r w:rsidRPr="006F7537">
        <w:rPr>
          <w:rFonts w:ascii="Times New Roman" w:hAnsi="Times New Roman"/>
          <w:sz w:val="24"/>
          <w:szCs w:val="24"/>
        </w:rPr>
        <w:t xml:space="preserve"> </w:t>
      </w:r>
      <w:r>
        <w:rPr>
          <w:rFonts w:ascii="Times New Roman" w:hAnsi="Times New Roman"/>
          <w:sz w:val="24"/>
          <w:szCs w:val="24"/>
        </w:rPr>
        <w:t>construction permit</w:t>
      </w:r>
      <w:r w:rsidRPr="006F7537">
        <w:rPr>
          <w:rFonts w:ascii="Times New Roman" w:hAnsi="Times New Roman"/>
          <w:sz w:val="24"/>
          <w:szCs w:val="24"/>
        </w:rPr>
        <w:t xml:space="preserve"> proposes to construct 10 Manual Spray Systems for the application of Humiseal 1B31 (mixed with 521 Thinner at a 1:1 ratio by volume) to printed circuit boards.  The Manual Spray System includes a FCS300-R-H Manual Spray System, a workstation and local capture-hood, and a FX800 Fume Filtration System.  The fume filtration system discharges filtered exhaust to the inside of the building.  Construction also includes 5 additional sa</w:t>
      </w:r>
      <w:r w:rsidR="00BD2310">
        <w:rPr>
          <w:rFonts w:ascii="Times New Roman" w:hAnsi="Times New Roman"/>
          <w:sz w:val="24"/>
          <w:szCs w:val="24"/>
        </w:rPr>
        <w:t>tellite hand-brush workstations</w:t>
      </w:r>
      <w:r w:rsidRPr="006F7537">
        <w:rPr>
          <w:rFonts w:ascii="Times New Roman" w:hAnsi="Times New Roman"/>
          <w:sz w:val="24"/>
          <w:szCs w:val="24"/>
        </w:rPr>
        <w:t>.  All aspects of this project are under the existing Emission Unit EU-00</w:t>
      </w:r>
      <w:r w:rsidR="00CD7BE8">
        <w:rPr>
          <w:rFonts w:ascii="Times New Roman" w:hAnsi="Times New Roman"/>
          <w:sz w:val="24"/>
          <w:szCs w:val="24"/>
        </w:rPr>
        <w:t>1.</w:t>
      </w:r>
      <w:r w:rsidR="00992304">
        <w:rPr>
          <w:rFonts w:ascii="Times New Roman" w:hAnsi="Times New Roman"/>
          <w:sz w:val="24"/>
          <w:szCs w:val="24"/>
        </w:rPr>
        <w:t xml:space="preserve">  There is no increase in the </w:t>
      </w:r>
      <w:r w:rsidR="00992304" w:rsidRPr="00992304">
        <w:rPr>
          <w:rFonts w:ascii="Times New Roman" w:hAnsi="Times New Roman"/>
          <w:sz w:val="24"/>
          <w:szCs w:val="24"/>
        </w:rPr>
        <w:t xml:space="preserve">maximum facility-wide Volatile Organic Compounds (VOCs) and Hazardous Air Pollutants </w:t>
      </w:r>
      <w:r w:rsidR="00992304">
        <w:rPr>
          <w:rFonts w:ascii="Times New Roman" w:hAnsi="Times New Roman"/>
          <w:sz w:val="24"/>
          <w:szCs w:val="24"/>
        </w:rPr>
        <w:t>(</w:t>
      </w:r>
      <w:r w:rsidR="00992304" w:rsidRPr="00992304">
        <w:rPr>
          <w:rFonts w:ascii="Times New Roman" w:hAnsi="Times New Roman"/>
          <w:sz w:val="24"/>
          <w:szCs w:val="24"/>
        </w:rPr>
        <w:t>HAPs</w:t>
      </w:r>
      <w:r w:rsidR="00992304">
        <w:rPr>
          <w:rFonts w:ascii="Times New Roman" w:hAnsi="Times New Roman"/>
          <w:sz w:val="24"/>
          <w:szCs w:val="24"/>
        </w:rPr>
        <w:t>)</w:t>
      </w:r>
      <w:r w:rsidR="00992304" w:rsidRPr="00992304">
        <w:rPr>
          <w:rFonts w:ascii="Times New Roman" w:hAnsi="Times New Roman"/>
          <w:sz w:val="24"/>
          <w:szCs w:val="24"/>
        </w:rPr>
        <w:t xml:space="preserve"> emissions </w:t>
      </w:r>
      <w:r w:rsidR="00992304">
        <w:rPr>
          <w:rFonts w:ascii="Times New Roman" w:hAnsi="Times New Roman"/>
          <w:sz w:val="24"/>
          <w:szCs w:val="24"/>
        </w:rPr>
        <w:t>limits.</w:t>
      </w:r>
    </w:p>
    <w:p w14:paraId="3D6499D7" w14:textId="77777777" w:rsidR="00CD7BE8" w:rsidRDefault="00CD7BE8" w:rsidP="00EB21E3">
      <w:pPr>
        <w:pStyle w:val="BodyText3"/>
        <w:numPr>
          <w:ilvl w:val="12"/>
          <w:numId w:val="0"/>
        </w:numPr>
        <w:tabs>
          <w:tab w:val="left" w:pos="1170"/>
        </w:tabs>
        <w:spacing w:after="0"/>
        <w:ind w:left="1152"/>
        <w:rPr>
          <w:rFonts w:ascii="Times New Roman" w:hAnsi="Times New Roman"/>
          <w:sz w:val="24"/>
          <w:szCs w:val="24"/>
        </w:rPr>
      </w:pPr>
    </w:p>
    <w:p w14:paraId="279C4AB5" w14:textId="77777777" w:rsidR="00957094" w:rsidRPr="0089421E" w:rsidRDefault="0062446D" w:rsidP="00780B7F">
      <w:pPr>
        <w:tabs>
          <w:tab w:val="left" w:pos="-1440"/>
          <w:tab w:val="left" w:pos="-720"/>
          <w:tab w:val="left" w:pos="0"/>
          <w:tab w:val="left" w:pos="720"/>
          <w:tab w:val="left" w:pos="1152"/>
        </w:tabs>
        <w:suppressAutoHyphens/>
        <w:ind w:left="1152" w:hanging="1152"/>
        <w:rPr>
          <w:rFonts w:ascii="Times New Roman" w:hAnsi="Times New Roman"/>
          <w:szCs w:val="24"/>
        </w:rPr>
      </w:pPr>
      <w:r>
        <w:rPr>
          <w:rFonts w:ascii="Times New Roman" w:hAnsi="Times New Roman"/>
          <w:szCs w:val="24"/>
        </w:rPr>
        <w:tab/>
      </w:r>
      <w:r w:rsidR="00682EAB">
        <w:rPr>
          <w:rFonts w:ascii="Times New Roman" w:hAnsi="Times New Roman"/>
          <w:szCs w:val="24"/>
        </w:rPr>
        <w:t>F</w:t>
      </w:r>
      <w:r w:rsidR="00957094" w:rsidRPr="0089421E">
        <w:rPr>
          <w:rFonts w:ascii="Times New Roman" w:hAnsi="Times New Roman"/>
          <w:szCs w:val="24"/>
        </w:rPr>
        <w:t>.</w:t>
      </w:r>
      <w:r w:rsidR="00957094" w:rsidRPr="0089421E">
        <w:rPr>
          <w:rFonts w:ascii="Times New Roman" w:hAnsi="Times New Roman"/>
          <w:szCs w:val="24"/>
        </w:rPr>
        <w:tab/>
        <w:t>Application Information:</w:t>
      </w:r>
    </w:p>
    <w:p w14:paraId="31EAD214"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188A1851" w14:textId="0BA9BC34" w:rsidR="000702D0" w:rsidRDefault="00925E6F">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75EF4" w:rsidRPr="0089421E">
        <w:rPr>
          <w:rFonts w:ascii="Times New Roman" w:hAnsi="Times New Roman"/>
          <w:szCs w:val="24"/>
        </w:rPr>
        <w:t xml:space="preserve">Application </w:t>
      </w:r>
      <w:r w:rsidR="00247D35">
        <w:rPr>
          <w:rFonts w:ascii="Times New Roman" w:hAnsi="Times New Roman"/>
          <w:szCs w:val="24"/>
        </w:rPr>
        <w:t xml:space="preserve">Received on: </w:t>
      </w:r>
      <w:r w:rsidR="00F16D31">
        <w:rPr>
          <w:rFonts w:ascii="Times New Roman" w:hAnsi="Times New Roman"/>
          <w:szCs w:val="24"/>
        </w:rPr>
        <w:t>1</w:t>
      </w:r>
      <w:r w:rsidR="000E308A">
        <w:rPr>
          <w:rFonts w:ascii="Times New Roman" w:hAnsi="Times New Roman"/>
          <w:szCs w:val="24"/>
        </w:rPr>
        <w:t>1</w:t>
      </w:r>
      <w:r w:rsidR="00247D35">
        <w:rPr>
          <w:rFonts w:ascii="Times New Roman" w:hAnsi="Times New Roman"/>
          <w:szCs w:val="24"/>
        </w:rPr>
        <w:t>/</w:t>
      </w:r>
      <w:r w:rsidR="000E308A">
        <w:rPr>
          <w:rFonts w:ascii="Times New Roman" w:hAnsi="Times New Roman"/>
          <w:szCs w:val="24"/>
        </w:rPr>
        <w:t>26</w:t>
      </w:r>
      <w:r w:rsidR="00247D35">
        <w:rPr>
          <w:rFonts w:ascii="Times New Roman" w:hAnsi="Times New Roman"/>
          <w:szCs w:val="24"/>
        </w:rPr>
        <w:t>/201</w:t>
      </w:r>
      <w:r>
        <w:rPr>
          <w:rFonts w:ascii="Times New Roman" w:hAnsi="Times New Roman"/>
          <w:szCs w:val="24"/>
        </w:rPr>
        <w:t>4</w:t>
      </w:r>
    </w:p>
    <w:p w14:paraId="09A5D7B5" w14:textId="1BB01720" w:rsidR="000E308A" w:rsidRDefault="000E308A">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t>Application Fee Received on: 12/09/2014</w:t>
      </w:r>
    </w:p>
    <w:p w14:paraId="17D3D7D2" w14:textId="286523B8" w:rsidR="00E20F54"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AB7487">
        <w:rPr>
          <w:rFonts w:ascii="Times New Roman" w:hAnsi="Times New Roman"/>
          <w:szCs w:val="24"/>
        </w:rPr>
        <w:tab/>
      </w:r>
      <w:r w:rsidR="00E20F54">
        <w:rPr>
          <w:rFonts w:ascii="Times New Roman" w:hAnsi="Times New Roman"/>
          <w:szCs w:val="24"/>
        </w:rPr>
        <w:t xml:space="preserve">Additional Information Received on: </w:t>
      </w:r>
      <w:r w:rsidR="00BD2310">
        <w:rPr>
          <w:rFonts w:ascii="Times New Roman" w:hAnsi="Times New Roman"/>
          <w:szCs w:val="24"/>
        </w:rPr>
        <w:t>12/24</w:t>
      </w:r>
      <w:r w:rsidR="00E20F54">
        <w:rPr>
          <w:rFonts w:ascii="Times New Roman" w:hAnsi="Times New Roman"/>
          <w:szCs w:val="24"/>
        </w:rPr>
        <w:t>/2014</w:t>
      </w:r>
    </w:p>
    <w:p w14:paraId="04D3A71B" w14:textId="78E7122E" w:rsidR="00957094" w:rsidRDefault="00E20F54">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957094" w:rsidRPr="0089421E">
        <w:rPr>
          <w:rFonts w:ascii="Times New Roman" w:hAnsi="Times New Roman"/>
          <w:szCs w:val="24"/>
        </w:rPr>
        <w:t xml:space="preserve">Application </w:t>
      </w:r>
      <w:r w:rsidR="00BD2310">
        <w:rPr>
          <w:rFonts w:ascii="Times New Roman" w:hAnsi="Times New Roman"/>
          <w:szCs w:val="24"/>
        </w:rPr>
        <w:t xml:space="preserve">determined to be deemed complete on: </w:t>
      </w:r>
      <w:r w:rsidR="00D2717D">
        <w:rPr>
          <w:rFonts w:ascii="Times New Roman" w:hAnsi="Times New Roman"/>
          <w:szCs w:val="24"/>
        </w:rPr>
        <w:t>12/24/2014</w:t>
      </w:r>
    </w:p>
    <w:p w14:paraId="46BE7BD1"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rPr>
      </w:pPr>
    </w:p>
    <w:p w14:paraId="14A0E5EF"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u w:val="single"/>
        </w:rPr>
      </w:pPr>
      <w:r w:rsidRPr="0089421E">
        <w:rPr>
          <w:rFonts w:ascii="Times New Roman" w:hAnsi="Times New Roman"/>
          <w:szCs w:val="24"/>
        </w:rPr>
        <w:t>II.</w:t>
      </w:r>
      <w:r w:rsidRPr="0089421E">
        <w:rPr>
          <w:rFonts w:ascii="Times New Roman" w:hAnsi="Times New Roman"/>
          <w:szCs w:val="24"/>
        </w:rPr>
        <w:tab/>
      </w:r>
      <w:r w:rsidRPr="0089421E">
        <w:rPr>
          <w:rFonts w:ascii="Times New Roman" w:hAnsi="Times New Roman"/>
          <w:szCs w:val="24"/>
          <w:u w:val="single"/>
        </w:rPr>
        <w:t>PSD Applicability for Project</w:t>
      </w:r>
    </w:p>
    <w:p w14:paraId="7BA1AF9A"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p>
    <w:p w14:paraId="04DAA67A" w14:textId="543E3031" w:rsidR="00E90A2E" w:rsidRDefault="000F30C7" w:rsidP="00E32455">
      <w:pPr>
        <w:ind w:left="720"/>
        <w:rPr>
          <w:rFonts w:ascii="Times New Roman" w:hAnsi="Times New Roman"/>
          <w:szCs w:val="24"/>
        </w:rPr>
      </w:pPr>
      <w:r>
        <w:rPr>
          <w:rFonts w:ascii="Times New Roman" w:hAnsi="Times New Roman"/>
          <w:szCs w:val="24"/>
        </w:rPr>
        <w:t xml:space="preserve">Not applicable – the facility is not a PSD source.  Therefore, the project is not subject to PSD preconstruction review. </w:t>
      </w:r>
    </w:p>
    <w:p w14:paraId="53314FCA" w14:textId="77777777" w:rsidR="00E90A2E" w:rsidRDefault="00E90A2E">
      <w:pPr>
        <w:rPr>
          <w:rFonts w:ascii="Times New Roman" w:hAnsi="Times New Roman"/>
          <w:szCs w:val="24"/>
        </w:rPr>
      </w:pPr>
    </w:p>
    <w:p w14:paraId="25CEDE70" w14:textId="77777777" w:rsidR="00957094" w:rsidRPr="0089421E" w:rsidRDefault="00957094">
      <w:pPr>
        <w:rPr>
          <w:rFonts w:ascii="Times New Roman" w:hAnsi="Times New Roman"/>
          <w:szCs w:val="24"/>
        </w:rPr>
      </w:pPr>
      <w:r w:rsidRPr="0089421E">
        <w:rPr>
          <w:rFonts w:ascii="Times New Roman" w:hAnsi="Times New Roman"/>
          <w:szCs w:val="24"/>
        </w:rPr>
        <w:t>II</w:t>
      </w:r>
      <w:r w:rsidR="00F244FC" w:rsidRPr="0089421E">
        <w:rPr>
          <w:rFonts w:ascii="Times New Roman" w:hAnsi="Times New Roman"/>
          <w:szCs w:val="24"/>
        </w:rPr>
        <w:t>I</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Rule Applicability</w:t>
      </w:r>
    </w:p>
    <w:p w14:paraId="0C38314D" w14:textId="77777777" w:rsidR="00957094" w:rsidRPr="0089421E" w:rsidRDefault="00957094">
      <w:pPr>
        <w:rPr>
          <w:rFonts w:ascii="Times New Roman" w:hAnsi="Times New Roman"/>
          <w:szCs w:val="24"/>
        </w:rPr>
      </w:pPr>
    </w:p>
    <w:p w14:paraId="62C81CCE" w14:textId="77777777" w:rsidR="00957094" w:rsidRDefault="00957094">
      <w:pPr>
        <w:tabs>
          <w:tab w:val="left" w:pos="-720"/>
          <w:tab w:val="left" w:pos="0"/>
        </w:tabs>
        <w:suppressAutoHyphens/>
        <w:ind w:left="720" w:hanging="720"/>
        <w:rPr>
          <w:rFonts w:ascii="Times New Roman" w:hAnsi="Times New Roman"/>
          <w:szCs w:val="24"/>
        </w:rPr>
      </w:pPr>
      <w:r w:rsidRPr="0089421E">
        <w:rPr>
          <w:rFonts w:ascii="Times New Roman" w:hAnsi="Times New Roman"/>
          <w:szCs w:val="24"/>
        </w:rPr>
        <w:tab/>
        <w:t>This project is subject to the preconstruction review requirements of Chapter 403, Florida Statutes</w:t>
      </w:r>
      <w:r w:rsidR="003A07BC">
        <w:rPr>
          <w:rFonts w:ascii="Times New Roman" w:hAnsi="Times New Roman"/>
          <w:szCs w:val="24"/>
        </w:rPr>
        <w:t>,</w:t>
      </w:r>
      <w:r w:rsidRPr="0089421E">
        <w:rPr>
          <w:rFonts w:ascii="Times New Roman" w:hAnsi="Times New Roman"/>
          <w:szCs w:val="24"/>
        </w:rPr>
        <w:t xml:space="preserve"> and Chapters 62-204 through 62-297, F.A.C., as indicated below. </w:t>
      </w:r>
    </w:p>
    <w:p w14:paraId="3205EFC4" w14:textId="3D810DD1" w:rsidR="00992304" w:rsidRDefault="00992304">
      <w:pPr>
        <w:rPr>
          <w:rFonts w:ascii="Times New Roman" w:hAnsi="Times New Roman"/>
          <w:szCs w:val="24"/>
        </w:rPr>
      </w:pPr>
      <w:r>
        <w:rPr>
          <w:rFonts w:ascii="Times New Roman" w:hAnsi="Times New Roman"/>
          <w:szCs w:val="24"/>
        </w:rPr>
        <w:br w:type="page"/>
      </w:r>
    </w:p>
    <w:p w14:paraId="1AFBE465" w14:textId="77777777" w:rsidR="00E90A2E" w:rsidRPr="0089421E" w:rsidRDefault="00E90A2E">
      <w:pPr>
        <w:tabs>
          <w:tab w:val="left" w:pos="-720"/>
          <w:tab w:val="left" w:pos="0"/>
        </w:tabs>
        <w:suppressAutoHyphens/>
        <w:ind w:left="720" w:hanging="720"/>
        <w:rPr>
          <w:rFonts w:ascii="Times New Roman" w:hAnsi="Times New Roman"/>
          <w:szCs w:val="24"/>
        </w:rPr>
      </w:pPr>
    </w:p>
    <w:tbl>
      <w:tblPr>
        <w:tblW w:w="9000" w:type="dxa"/>
        <w:tblInd w:w="73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590"/>
        <w:gridCol w:w="630"/>
        <w:gridCol w:w="3780"/>
      </w:tblGrid>
      <w:tr w:rsidR="00256C63" w:rsidRPr="0089421E" w14:paraId="4F421D8C" w14:textId="77777777" w:rsidTr="00077375">
        <w:trPr>
          <w:tblHeader/>
        </w:trPr>
        <w:tc>
          <w:tcPr>
            <w:tcW w:w="4590" w:type="dxa"/>
            <w:tcBorders>
              <w:top w:val="single" w:sz="12" w:space="0" w:color="000000"/>
              <w:bottom w:val="single" w:sz="6" w:space="0" w:color="000000"/>
            </w:tcBorders>
          </w:tcPr>
          <w:p w14:paraId="28CBFF62" w14:textId="77777777" w:rsidR="00256C63" w:rsidRPr="0089421E" w:rsidRDefault="00F81CDD">
            <w:pPr>
              <w:tabs>
                <w:tab w:val="left" w:pos="-720"/>
              </w:tabs>
              <w:suppressAutoHyphens/>
              <w:rPr>
                <w:rFonts w:ascii="Times New Roman" w:hAnsi="Times New Roman"/>
                <w:b/>
                <w:szCs w:val="24"/>
              </w:rPr>
            </w:pPr>
            <w:r>
              <w:rPr>
                <w:rFonts w:ascii="Times New Roman" w:hAnsi="Times New Roman"/>
                <w:szCs w:val="24"/>
              </w:rPr>
              <w:br w:type="page"/>
            </w:r>
            <w:r w:rsidR="00256C63" w:rsidRPr="0089421E">
              <w:rPr>
                <w:rFonts w:ascii="Times New Roman" w:hAnsi="Times New Roman"/>
                <w:b/>
                <w:szCs w:val="24"/>
              </w:rPr>
              <w:t>Subject to:</w:t>
            </w:r>
          </w:p>
        </w:tc>
        <w:tc>
          <w:tcPr>
            <w:tcW w:w="630" w:type="dxa"/>
            <w:tcBorders>
              <w:top w:val="single" w:sz="12" w:space="0" w:color="000000"/>
              <w:bottom w:val="single" w:sz="6" w:space="0" w:color="000000"/>
            </w:tcBorders>
          </w:tcPr>
          <w:p w14:paraId="35110986" w14:textId="77777777" w:rsidR="00256C63" w:rsidRPr="0089421E" w:rsidRDefault="00256C63">
            <w:pPr>
              <w:tabs>
                <w:tab w:val="left" w:pos="-720"/>
              </w:tabs>
              <w:suppressAutoHyphens/>
              <w:rPr>
                <w:rFonts w:ascii="Times New Roman" w:hAnsi="Times New Roman"/>
                <w:b/>
                <w:szCs w:val="24"/>
              </w:rPr>
            </w:pPr>
            <w:r w:rsidRPr="0089421E">
              <w:rPr>
                <w:rFonts w:ascii="Times New Roman" w:hAnsi="Times New Roman"/>
                <w:b/>
                <w:szCs w:val="24"/>
              </w:rPr>
              <w:t>Y/N</w:t>
            </w:r>
          </w:p>
        </w:tc>
        <w:tc>
          <w:tcPr>
            <w:tcW w:w="3780" w:type="dxa"/>
            <w:tcBorders>
              <w:top w:val="single" w:sz="12" w:space="0" w:color="000000"/>
              <w:bottom w:val="single" w:sz="6" w:space="0" w:color="000000"/>
            </w:tcBorders>
          </w:tcPr>
          <w:p w14:paraId="69A738FC" w14:textId="77777777" w:rsidR="00256C63" w:rsidRPr="0089421E" w:rsidRDefault="00256C63" w:rsidP="000F46B9">
            <w:pPr>
              <w:tabs>
                <w:tab w:val="left" w:pos="-720"/>
              </w:tabs>
              <w:suppressAutoHyphens/>
              <w:rPr>
                <w:rFonts w:ascii="Times New Roman" w:hAnsi="Times New Roman"/>
                <w:szCs w:val="24"/>
              </w:rPr>
            </w:pPr>
            <w:r w:rsidRPr="0089421E">
              <w:rPr>
                <w:rFonts w:ascii="Times New Roman" w:hAnsi="Times New Roman"/>
                <w:b/>
                <w:szCs w:val="24"/>
              </w:rPr>
              <w:t>Comments</w:t>
            </w:r>
          </w:p>
        </w:tc>
      </w:tr>
      <w:tr w:rsidR="00256C63" w:rsidRPr="0089421E" w14:paraId="658B674D" w14:textId="77777777" w:rsidTr="00077375">
        <w:tc>
          <w:tcPr>
            <w:tcW w:w="4590" w:type="dxa"/>
            <w:tcBorders>
              <w:top w:val="nil"/>
            </w:tcBorders>
          </w:tcPr>
          <w:p w14:paraId="36746352"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62-212.400,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Prevention of Significant Deterioration</w:t>
            </w:r>
          </w:p>
        </w:tc>
        <w:tc>
          <w:tcPr>
            <w:tcW w:w="630" w:type="dxa"/>
            <w:tcBorders>
              <w:top w:val="nil"/>
            </w:tcBorders>
          </w:tcPr>
          <w:p w14:paraId="2A130400" w14:textId="77777777" w:rsidR="00256C63" w:rsidRPr="0089421E" w:rsidRDefault="000F46B9">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Borders>
              <w:top w:val="nil"/>
            </w:tcBorders>
          </w:tcPr>
          <w:p w14:paraId="368D4B38" w14:textId="597468C2" w:rsidR="00256C63" w:rsidRPr="0089421E" w:rsidRDefault="00E90A2E" w:rsidP="009F04AF">
            <w:pPr>
              <w:tabs>
                <w:tab w:val="left" w:pos="-720"/>
                <w:tab w:val="left" w:pos="0"/>
                <w:tab w:val="left" w:pos="990"/>
                <w:tab w:val="left" w:pos="1440"/>
              </w:tabs>
              <w:suppressAutoHyphens/>
              <w:rPr>
                <w:rFonts w:ascii="Times New Roman" w:hAnsi="Times New Roman"/>
                <w:szCs w:val="24"/>
                <w:highlight w:val="yellow"/>
              </w:rPr>
            </w:pPr>
            <w:r>
              <w:rPr>
                <w:rFonts w:ascii="Times New Roman" w:hAnsi="Times New Roman"/>
                <w:szCs w:val="24"/>
              </w:rPr>
              <w:t xml:space="preserve">The Potential to Emit for </w:t>
            </w:r>
            <w:r w:rsidR="00AB7487">
              <w:rPr>
                <w:rFonts w:ascii="Times New Roman" w:hAnsi="Times New Roman"/>
                <w:szCs w:val="24"/>
              </w:rPr>
              <w:t>VOCs</w:t>
            </w:r>
            <w:r>
              <w:rPr>
                <w:rFonts w:ascii="Times New Roman" w:hAnsi="Times New Roman"/>
                <w:szCs w:val="24"/>
              </w:rPr>
              <w:t xml:space="preserve"> is </w:t>
            </w:r>
            <w:r w:rsidR="00263752" w:rsidRPr="00263752">
              <w:rPr>
                <w:rFonts w:ascii="Times New Roman" w:hAnsi="Times New Roman"/>
                <w:szCs w:val="24"/>
              </w:rPr>
              <w:t>12.</w:t>
            </w:r>
            <w:r w:rsidR="009F04AF">
              <w:rPr>
                <w:rFonts w:ascii="Times New Roman" w:hAnsi="Times New Roman"/>
                <w:szCs w:val="24"/>
              </w:rPr>
              <w:t>3</w:t>
            </w:r>
            <w:r w:rsidR="00BA4EBD">
              <w:rPr>
                <w:rFonts w:ascii="Times New Roman" w:hAnsi="Times New Roman"/>
                <w:szCs w:val="24"/>
              </w:rPr>
              <w:t xml:space="preserve"> tons per year, which is </w:t>
            </w:r>
            <w:r>
              <w:rPr>
                <w:rFonts w:ascii="Times New Roman" w:hAnsi="Times New Roman"/>
                <w:szCs w:val="24"/>
              </w:rPr>
              <w:t>less</w:t>
            </w:r>
            <w:r w:rsidR="00CD1FC7">
              <w:rPr>
                <w:rFonts w:ascii="Times New Roman" w:hAnsi="Times New Roman"/>
                <w:szCs w:val="24"/>
              </w:rPr>
              <w:t xml:space="preserve"> than 2</w:t>
            </w:r>
            <w:r w:rsidR="00E32455">
              <w:rPr>
                <w:rFonts w:ascii="Times New Roman" w:hAnsi="Times New Roman"/>
                <w:szCs w:val="24"/>
              </w:rPr>
              <w:t>5</w:t>
            </w:r>
            <w:r w:rsidR="00CD1FC7">
              <w:rPr>
                <w:rFonts w:ascii="Times New Roman" w:hAnsi="Times New Roman"/>
                <w:szCs w:val="24"/>
              </w:rPr>
              <w:t>0 tons</w:t>
            </w:r>
            <w:r w:rsidR="00C52492">
              <w:rPr>
                <w:rFonts w:ascii="Times New Roman" w:hAnsi="Times New Roman"/>
                <w:szCs w:val="24"/>
              </w:rPr>
              <w:t xml:space="preserve"> per year</w:t>
            </w:r>
            <w:r>
              <w:rPr>
                <w:rFonts w:ascii="Times New Roman" w:hAnsi="Times New Roman"/>
                <w:szCs w:val="24"/>
              </w:rPr>
              <w:t>.</w:t>
            </w:r>
          </w:p>
        </w:tc>
      </w:tr>
      <w:tr w:rsidR="00256C63" w:rsidRPr="0089421E" w14:paraId="3C7DC353" w14:textId="77777777" w:rsidTr="00695F4E">
        <w:trPr>
          <w:cantSplit/>
        </w:trPr>
        <w:tc>
          <w:tcPr>
            <w:tcW w:w="4590" w:type="dxa"/>
          </w:tcPr>
          <w:p w14:paraId="3006EB83"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Rule 62-296.320</w:t>
            </w:r>
            <w:r w:rsidR="00687960" w:rsidRPr="0089421E">
              <w:rPr>
                <w:rFonts w:ascii="Times New Roman" w:hAnsi="Times New Roman"/>
                <w:b/>
                <w:szCs w:val="24"/>
              </w:rPr>
              <w:t>(4)</w:t>
            </w:r>
            <w:r w:rsidRPr="0089421E">
              <w:rPr>
                <w:rFonts w:ascii="Times New Roman" w:hAnsi="Times New Roman"/>
                <w:b/>
                <w:szCs w:val="24"/>
              </w:rPr>
              <w:t xml:space="preserve">,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General Particulate Emission Limiting Standards</w:t>
            </w:r>
          </w:p>
        </w:tc>
        <w:tc>
          <w:tcPr>
            <w:tcW w:w="630" w:type="dxa"/>
          </w:tcPr>
          <w:p w14:paraId="1485C1B5" w14:textId="53D40CDF" w:rsidR="00256C63" w:rsidRPr="002F691A" w:rsidRDefault="003829A8">
            <w:pPr>
              <w:tabs>
                <w:tab w:val="left" w:pos="-720"/>
              </w:tabs>
              <w:suppressAutoHyphens/>
              <w:jc w:val="center"/>
              <w:rPr>
                <w:rFonts w:ascii="Times New Roman" w:hAnsi="Times New Roman"/>
                <w:szCs w:val="24"/>
                <w:highlight w:val="yellow"/>
              </w:rPr>
            </w:pPr>
            <w:r>
              <w:rPr>
                <w:rFonts w:ascii="Times New Roman" w:hAnsi="Times New Roman"/>
                <w:szCs w:val="24"/>
              </w:rPr>
              <w:t>Y</w:t>
            </w:r>
          </w:p>
        </w:tc>
        <w:tc>
          <w:tcPr>
            <w:tcW w:w="3780" w:type="dxa"/>
          </w:tcPr>
          <w:p w14:paraId="6A64EA4F" w14:textId="6598C678" w:rsidR="00256C63" w:rsidRPr="0050525A" w:rsidRDefault="00A16018" w:rsidP="003829A8">
            <w:pPr>
              <w:tabs>
                <w:tab w:val="left" w:pos="-720"/>
              </w:tabs>
              <w:suppressAutoHyphens/>
              <w:rPr>
                <w:rFonts w:ascii="Times New Roman" w:hAnsi="Times New Roman"/>
                <w:szCs w:val="24"/>
                <w:highlight w:val="yellow"/>
              </w:rPr>
            </w:pPr>
            <w:r w:rsidRPr="002F691A">
              <w:rPr>
                <w:rFonts w:ascii="Times New Roman" w:hAnsi="Times New Roman"/>
                <w:szCs w:val="24"/>
              </w:rPr>
              <w:t xml:space="preserve">The facility is </w:t>
            </w:r>
            <w:r w:rsidR="00256C63" w:rsidRPr="002F691A">
              <w:rPr>
                <w:rFonts w:ascii="Times New Roman" w:hAnsi="Times New Roman"/>
                <w:szCs w:val="24"/>
              </w:rPr>
              <w:t xml:space="preserve">a </w:t>
            </w:r>
            <w:r w:rsidRPr="002F691A">
              <w:rPr>
                <w:rFonts w:ascii="Times New Roman" w:hAnsi="Times New Roman"/>
                <w:szCs w:val="24"/>
              </w:rPr>
              <w:t xml:space="preserve">potential </w:t>
            </w:r>
            <w:r w:rsidR="00256C63" w:rsidRPr="002F691A">
              <w:rPr>
                <w:rFonts w:ascii="Times New Roman" w:hAnsi="Times New Roman"/>
                <w:szCs w:val="24"/>
              </w:rPr>
              <w:t>source of unconfined particulate matter emissions</w:t>
            </w:r>
            <w:r w:rsidR="00A70B5C" w:rsidRPr="002F691A">
              <w:rPr>
                <w:rFonts w:ascii="Times New Roman" w:hAnsi="Times New Roman"/>
                <w:szCs w:val="24"/>
              </w:rPr>
              <w:t>.</w:t>
            </w:r>
            <w:r w:rsidR="00695F4E" w:rsidRPr="002F691A">
              <w:rPr>
                <w:rFonts w:ascii="Times New Roman" w:hAnsi="Times New Roman"/>
                <w:szCs w:val="24"/>
              </w:rPr>
              <w:t xml:space="preserve">  </w:t>
            </w:r>
            <w:r w:rsidR="002F691A">
              <w:rPr>
                <w:rFonts w:ascii="Times New Roman" w:hAnsi="Times New Roman"/>
                <w:szCs w:val="24"/>
              </w:rPr>
              <w:t>The facility-wide emission limit</w:t>
            </w:r>
            <w:r w:rsidR="000257E0">
              <w:rPr>
                <w:rFonts w:ascii="Times New Roman" w:hAnsi="Times New Roman"/>
                <w:szCs w:val="24"/>
              </w:rPr>
              <w:t>, which</w:t>
            </w:r>
            <w:r w:rsidR="002F691A">
              <w:rPr>
                <w:rFonts w:ascii="Times New Roman" w:hAnsi="Times New Roman"/>
                <w:szCs w:val="24"/>
              </w:rPr>
              <w:t xml:space="preserve"> applies to </w:t>
            </w:r>
            <w:r w:rsidR="000257E0">
              <w:rPr>
                <w:rFonts w:ascii="Times New Roman" w:hAnsi="Times New Roman"/>
                <w:szCs w:val="24"/>
              </w:rPr>
              <w:t>all stationary sources at the</w:t>
            </w:r>
            <w:r w:rsidR="002F691A">
              <w:rPr>
                <w:rFonts w:ascii="Times New Roman" w:hAnsi="Times New Roman"/>
                <w:szCs w:val="24"/>
              </w:rPr>
              <w:t xml:space="preserve"> entire facility</w:t>
            </w:r>
            <w:r w:rsidR="003829A8">
              <w:rPr>
                <w:rFonts w:ascii="Times New Roman" w:hAnsi="Times New Roman"/>
                <w:szCs w:val="24"/>
              </w:rPr>
              <w:t>,</w:t>
            </w:r>
            <w:r w:rsidR="002F691A">
              <w:rPr>
                <w:rFonts w:ascii="Times New Roman" w:hAnsi="Times New Roman"/>
                <w:szCs w:val="24"/>
              </w:rPr>
              <w:t xml:space="preserve"> </w:t>
            </w:r>
            <w:r w:rsidR="0016002F">
              <w:rPr>
                <w:rFonts w:ascii="Times New Roman" w:hAnsi="Times New Roman"/>
                <w:szCs w:val="24"/>
              </w:rPr>
              <w:t xml:space="preserve">will </w:t>
            </w:r>
            <w:r w:rsidR="00E77B3E">
              <w:rPr>
                <w:rFonts w:ascii="Times New Roman" w:hAnsi="Times New Roman"/>
                <w:szCs w:val="24"/>
              </w:rPr>
              <w:t xml:space="preserve">be </w:t>
            </w:r>
            <w:r w:rsidR="00E77B3E" w:rsidRPr="002F691A">
              <w:rPr>
                <w:rFonts w:ascii="Times New Roman" w:hAnsi="Times New Roman"/>
                <w:szCs w:val="24"/>
              </w:rPr>
              <w:t>limited</w:t>
            </w:r>
            <w:r w:rsidR="00695F4E" w:rsidRPr="002F691A">
              <w:rPr>
                <w:rFonts w:ascii="Times New Roman" w:hAnsi="Times New Roman"/>
                <w:szCs w:val="24"/>
              </w:rPr>
              <w:t xml:space="preserve"> to less than 20 percent opacity.</w:t>
            </w:r>
            <w:r w:rsidR="0016002F">
              <w:rPr>
                <w:rFonts w:ascii="Times New Roman" w:hAnsi="Times New Roman"/>
                <w:szCs w:val="24"/>
              </w:rPr>
              <w:t xml:space="preserve">  </w:t>
            </w:r>
          </w:p>
        </w:tc>
      </w:tr>
      <w:tr w:rsidR="00256C63" w:rsidRPr="0089421E" w14:paraId="68C50A04" w14:textId="77777777" w:rsidTr="00E664E2">
        <w:trPr>
          <w:cantSplit/>
          <w:trHeight w:val="821"/>
        </w:trPr>
        <w:tc>
          <w:tcPr>
            <w:tcW w:w="4590" w:type="dxa"/>
          </w:tcPr>
          <w:p w14:paraId="3FBB0CD6" w14:textId="77777777" w:rsidR="00256C63" w:rsidRPr="0089421E" w:rsidRDefault="00687960" w:rsidP="00E664E2">
            <w:pPr>
              <w:tabs>
                <w:tab w:val="left" w:pos="-720"/>
              </w:tabs>
              <w:suppressAutoHyphens/>
              <w:rPr>
                <w:rFonts w:ascii="Times New Roman" w:hAnsi="Times New Roman"/>
                <w:szCs w:val="24"/>
              </w:rPr>
            </w:pPr>
            <w:r w:rsidRPr="0089421E">
              <w:rPr>
                <w:rFonts w:ascii="Times New Roman" w:hAnsi="Times New Roman"/>
                <w:b/>
                <w:szCs w:val="24"/>
              </w:rPr>
              <w:t>Rules 62-296.320(1) and (2), F.A.C.</w:t>
            </w:r>
            <w:r w:rsidRPr="0089421E">
              <w:rPr>
                <w:rFonts w:ascii="Times New Roman" w:hAnsi="Times New Roman"/>
                <w:szCs w:val="24"/>
              </w:rPr>
              <w:t xml:space="preserve"> - General Pollutant Emission Limiting Standards (VOCs and Odor)</w:t>
            </w:r>
          </w:p>
        </w:tc>
        <w:tc>
          <w:tcPr>
            <w:tcW w:w="630" w:type="dxa"/>
          </w:tcPr>
          <w:p w14:paraId="05E844BD" w14:textId="77777777" w:rsidR="00256C63" w:rsidRPr="0089421E" w:rsidRDefault="00A70B5C" w:rsidP="00A70B5C">
            <w:pPr>
              <w:tabs>
                <w:tab w:val="left" w:pos="-720"/>
              </w:tabs>
              <w:suppressAutoHyphens/>
              <w:jc w:val="center"/>
              <w:rPr>
                <w:rFonts w:ascii="Times New Roman" w:hAnsi="Times New Roman"/>
                <w:szCs w:val="24"/>
              </w:rPr>
            </w:pPr>
            <w:r>
              <w:rPr>
                <w:rFonts w:ascii="Times New Roman" w:hAnsi="Times New Roman"/>
                <w:szCs w:val="24"/>
              </w:rPr>
              <w:t>Y</w:t>
            </w:r>
          </w:p>
        </w:tc>
        <w:tc>
          <w:tcPr>
            <w:tcW w:w="3780" w:type="dxa"/>
          </w:tcPr>
          <w:p w14:paraId="3AA1B5B7" w14:textId="1C11469B" w:rsidR="00256C63" w:rsidRPr="0089421E" w:rsidRDefault="00A16018" w:rsidP="009F04AF">
            <w:pPr>
              <w:tabs>
                <w:tab w:val="left" w:pos="-720"/>
              </w:tabs>
              <w:suppressAutoHyphens/>
              <w:rPr>
                <w:rFonts w:ascii="Times New Roman" w:hAnsi="Times New Roman"/>
                <w:szCs w:val="24"/>
                <w:highlight w:val="yellow"/>
              </w:rPr>
            </w:pPr>
            <w:r>
              <w:rPr>
                <w:rFonts w:ascii="Times New Roman" w:hAnsi="Times New Roman"/>
                <w:szCs w:val="24"/>
              </w:rPr>
              <w:t xml:space="preserve">The </w:t>
            </w:r>
            <w:r w:rsidR="00CD1FC7">
              <w:rPr>
                <w:rFonts w:ascii="Times New Roman" w:hAnsi="Times New Roman"/>
                <w:szCs w:val="24"/>
              </w:rPr>
              <w:t>facility is a</w:t>
            </w:r>
            <w:r w:rsidR="00B764B2">
              <w:rPr>
                <w:rFonts w:ascii="Times New Roman" w:hAnsi="Times New Roman"/>
                <w:szCs w:val="24"/>
              </w:rPr>
              <w:t xml:space="preserve"> source of</w:t>
            </w:r>
            <w:r w:rsidR="00A70B5C" w:rsidRPr="000F46B9">
              <w:rPr>
                <w:rFonts w:ascii="Times New Roman" w:hAnsi="Times New Roman"/>
                <w:szCs w:val="24"/>
              </w:rPr>
              <w:t xml:space="preserve"> </w:t>
            </w:r>
            <w:r w:rsidR="00A70B5C">
              <w:rPr>
                <w:rFonts w:ascii="Times New Roman" w:hAnsi="Times New Roman"/>
                <w:szCs w:val="24"/>
              </w:rPr>
              <w:t>VOCs.</w:t>
            </w:r>
            <w:r w:rsidR="00E32455">
              <w:rPr>
                <w:rFonts w:ascii="Times New Roman" w:hAnsi="Times New Roman"/>
                <w:szCs w:val="24"/>
              </w:rPr>
              <w:t xml:space="preserve">  Potential to emit for VOCs</w:t>
            </w:r>
            <w:r w:rsidR="00C52492">
              <w:rPr>
                <w:rFonts w:ascii="Times New Roman" w:hAnsi="Times New Roman"/>
                <w:szCs w:val="24"/>
              </w:rPr>
              <w:t xml:space="preserve"> is</w:t>
            </w:r>
            <w:r w:rsidR="009D781B">
              <w:rPr>
                <w:rFonts w:ascii="Times New Roman" w:hAnsi="Times New Roman"/>
                <w:szCs w:val="24"/>
              </w:rPr>
              <w:t xml:space="preserve"> </w:t>
            </w:r>
            <w:r w:rsidR="00263752">
              <w:rPr>
                <w:rFonts w:ascii="Times New Roman" w:hAnsi="Times New Roman"/>
                <w:szCs w:val="24"/>
              </w:rPr>
              <w:t>12.</w:t>
            </w:r>
            <w:r w:rsidR="009F04AF">
              <w:rPr>
                <w:rFonts w:ascii="Times New Roman" w:hAnsi="Times New Roman"/>
                <w:szCs w:val="24"/>
              </w:rPr>
              <w:t>3</w:t>
            </w:r>
            <w:r w:rsidR="00327430">
              <w:rPr>
                <w:rFonts w:ascii="Times New Roman" w:hAnsi="Times New Roman"/>
                <w:szCs w:val="24"/>
              </w:rPr>
              <w:t>10</w:t>
            </w:r>
            <w:r w:rsidR="00F945CD">
              <w:rPr>
                <w:rFonts w:ascii="Times New Roman" w:hAnsi="Times New Roman"/>
                <w:szCs w:val="24"/>
              </w:rPr>
              <w:t xml:space="preserve"> </w:t>
            </w:r>
            <w:r w:rsidR="00C52492">
              <w:rPr>
                <w:rFonts w:ascii="Times New Roman" w:hAnsi="Times New Roman"/>
                <w:szCs w:val="24"/>
              </w:rPr>
              <w:t>tons per year</w:t>
            </w:r>
            <w:r w:rsidR="00AB7487">
              <w:rPr>
                <w:rFonts w:ascii="Times New Roman" w:hAnsi="Times New Roman"/>
                <w:szCs w:val="24"/>
              </w:rPr>
              <w:t xml:space="preserve">, based on </w:t>
            </w:r>
            <w:r w:rsidR="009D781B">
              <w:rPr>
                <w:rFonts w:ascii="Times New Roman" w:hAnsi="Times New Roman"/>
                <w:szCs w:val="24"/>
              </w:rPr>
              <w:t>unlimited operation (</w:t>
            </w:r>
            <w:r w:rsidR="00AB7487">
              <w:rPr>
                <w:rFonts w:ascii="Times New Roman" w:hAnsi="Times New Roman"/>
                <w:szCs w:val="24"/>
              </w:rPr>
              <w:t>8</w:t>
            </w:r>
            <w:r w:rsidR="009D781B">
              <w:rPr>
                <w:rFonts w:ascii="Times New Roman" w:hAnsi="Times New Roman"/>
                <w:szCs w:val="24"/>
              </w:rPr>
              <w:t>,</w:t>
            </w:r>
            <w:r w:rsidR="00AB7487">
              <w:rPr>
                <w:rFonts w:ascii="Times New Roman" w:hAnsi="Times New Roman"/>
                <w:szCs w:val="24"/>
              </w:rPr>
              <w:t>760 hours</w:t>
            </w:r>
            <w:r w:rsidR="009D781B">
              <w:rPr>
                <w:rFonts w:ascii="Times New Roman" w:hAnsi="Times New Roman"/>
                <w:szCs w:val="24"/>
              </w:rPr>
              <w:t>/year)</w:t>
            </w:r>
            <w:r w:rsidR="00B84E01">
              <w:rPr>
                <w:rFonts w:ascii="Times New Roman" w:hAnsi="Times New Roman"/>
                <w:szCs w:val="24"/>
              </w:rPr>
              <w:t>.</w:t>
            </w:r>
          </w:p>
        </w:tc>
      </w:tr>
      <w:tr w:rsidR="00BA6220" w:rsidRPr="0089421E" w14:paraId="20FF8FEE" w14:textId="77777777" w:rsidTr="00077375">
        <w:tc>
          <w:tcPr>
            <w:tcW w:w="4590" w:type="dxa"/>
          </w:tcPr>
          <w:p w14:paraId="6A1E21CE" w14:textId="77777777" w:rsidR="00BA6220" w:rsidRPr="0089421E" w:rsidRDefault="00BA6220" w:rsidP="00BA6220">
            <w:pPr>
              <w:tabs>
                <w:tab w:val="left" w:pos="-720"/>
              </w:tabs>
              <w:suppressAutoHyphens/>
              <w:rPr>
                <w:rFonts w:ascii="Times New Roman" w:hAnsi="Times New Roman"/>
                <w:b/>
                <w:szCs w:val="24"/>
              </w:rPr>
            </w:pPr>
            <w:r w:rsidRPr="0089421E">
              <w:rPr>
                <w:rFonts w:ascii="Times New Roman" w:hAnsi="Times New Roman"/>
                <w:b/>
                <w:szCs w:val="24"/>
              </w:rPr>
              <w:t>Rule 62-296.</w:t>
            </w:r>
            <w:r>
              <w:rPr>
                <w:rFonts w:ascii="Times New Roman" w:hAnsi="Times New Roman"/>
                <w:b/>
                <w:szCs w:val="24"/>
              </w:rPr>
              <w:t>4</w:t>
            </w:r>
            <w:r w:rsidRPr="0089421E">
              <w:rPr>
                <w:rFonts w:ascii="Times New Roman" w:hAnsi="Times New Roman"/>
                <w:b/>
                <w:szCs w:val="24"/>
              </w:rPr>
              <w:t xml:space="preserve">00, F.A.C. </w:t>
            </w:r>
            <w:r>
              <w:rPr>
                <w:rFonts w:ascii="Times New Roman" w:hAnsi="Times New Roman"/>
                <w:szCs w:val="24"/>
              </w:rPr>
              <w:t>– Stationary Source Emission Standards</w:t>
            </w:r>
          </w:p>
        </w:tc>
        <w:tc>
          <w:tcPr>
            <w:tcW w:w="630" w:type="dxa"/>
          </w:tcPr>
          <w:p w14:paraId="2103BA53" w14:textId="77777777" w:rsidR="00BA6220" w:rsidRDefault="00695F4E" w:rsidP="00695F4E">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270FB781" w14:textId="77777777" w:rsidR="00BA6220" w:rsidRDefault="00695F4E" w:rsidP="00BA6220">
            <w:pPr>
              <w:tabs>
                <w:tab w:val="left" w:pos="-720"/>
              </w:tabs>
              <w:suppressAutoHyphens/>
              <w:rPr>
                <w:rFonts w:ascii="Times New Roman" w:hAnsi="Times New Roman"/>
                <w:szCs w:val="24"/>
              </w:rPr>
            </w:pPr>
            <w:r>
              <w:rPr>
                <w:rFonts w:ascii="Times New Roman" w:hAnsi="Times New Roman"/>
                <w:szCs w:val="24"/>
              </w:rPr>
              <w:t>There is no applicable source category.</w:t>
            </w:r>
          </w:p>
        </w:tc>
      </w:tr>
      <w:tr w:rsidR="00256C63" w:rsidRPr="0089421E" w14:paraId="76B3DFB7" w14:textId="77777777" w:rsidTr="00F06921">
        <w:trPr>
          <w:cantSplit/>
        </w:trPr>
        <w:tc>
          <w:tcPr>
            <w:tcW w:w="4590" w:type="dxa"/>
          </w:tcPr>
          <w:p w14:paraId="07415C8E"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62-296.500, </w:t>
            </w:r>
            <w:r w:rsidR="00CE27E2" w:rsidRPr="0089421E">
              <w:rPr>
                <w:rFonts w:ascii="Times New Roman" w:hAnsi="Times New Roman"/>
                <w:b/>
                <w:szCs w:val="24"/>
              </w:rPr>
              <w:t xml:space="preserve">F.A.C. </w:t>
            </w:r>
            <w:r w:rsidR="00CE27E2" w:rsidRPr="0089421E">
              <w:rPr>
                <w:rFonts w:ascii="Times New Roman" w:hAnsi="Times New Roman"/>
                <w:szCs w:val="24"/>
              </w:rPr>
              <w:t xml:space="preserve">- </w:t>
            </w:r>
            <w:r w:rsidRPr="0089421E">
              <w:rPr>
                <w:rFonts w:ascii="Times New Roman" w:hAnsi="Times New Roman"/>
                <w:szCs w:val="24"/>
              </w:rPr>
              <w:t>Reasonably Available Control Technology (VOC)</w:t>
            </w:r>
          </w:p>
        </w:tc>
        <w:tc>
          <w:tcPr>
            <w:tcW w:w="630" w:type="dxa"/>
          </w:tcPr>
          <w:p w14:paraId="718864D0" w14:textId="77777777" w:rsidR="00256C63" w:rsidRPr="0089421E" w:rsidRDefault="0047343E">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1890665E" w14:textId="77777777" w:rsidR="00256C63" w:rsidRPr="0089421E" w:rsidRDefault="0050525A" w:rsidP="0050525A">
            <w:pPr>
              <w:tabs>
                <w:tab w:val="left" w:pos="-720"/>
              </w:tabs>
              <w:suppressAutoHyphens/>
              <w:rPr>
                <w:rFonts w:ascii="Times New Roman" w:hAnsi="Times New Roman"/>
                <w:szCs w:val="24"/>
                <w:highlight w:val="yellow"/>
              </w:rPr>
            </w:pPr>
            <w:r>
              <w:rPr>
                <w:rFonts w:ascii="Times New Roman" w:hAnsi="Times New Roman"/>
                <w:szCs w:val="24"/>
              </w:rPr>
              <w:t>Brevard</w:t>
            </w:r>
            <w:r w:rsidR="00AB7487">
              <w:rPr>
                <w:rFonts w:ascii="Times New Roman" w:hAnsi="Times New Roman"/>
                <w:szCs w:val="24"/>
              </w:rPr>
              <w:t xml:space="preserve"> </w:t>
            </w:r>
            <w:r w:rsidR="00256C63" w:rsidRPr="000F46B9">
              <w:rPr>
                <w:rFonts w:ascii="Times New Roman" w:hAnsi="Times New Roman"/>
                <w:szCs w:val="24"/>
              </w:rPr>
              <w:t xml:space="preserve">County is </w:t>
            </w:r>
            <w:r w:rsidR="00033314" w:rsidRPr="000F46B9">
              <w:rPr>
                <w:rFonts w:ascii="Times New Roman" w:hAnsi="Times New Roman"/>
                <w:szCs w:val="24"/>
              </w:rPr>
              <w:t xml:space="preserve">an </w:t>
            </w:r>
            <w:r w:rsidR="00256C63" w:rsidRPr="000F46B9">
              <w:rPr>
                <w:rFonts w:ascii="Times New Roman" w:hAnsi="Times New Roman"/>
                <w:szCs w:val="24"/>
              </w:rPr>
              <w:t xml:space="preserve">attainment </w:t>
            </w:r>
            <w:r w:rsidR="00033314" w:rsidRPr="000F46B9">
              <w:rPr>
                <w:rFonts w:ascii="Times New Roman" w:hAnsi="Times New Roman"/>
                <w:szCs w:val="24"/>
              </w:rPr>
              <w:t xml:space="preserve">area </w:t>
            </w:r>
            <w:r w:rsidR="00256C63" w:rsidRPr="000F46B9">
              <w:rPr>
                <w:rFonts w:ascii="Times New Roman" w:hAnsi="Times New Roman"/>
                <w:szCs w:val="24"/>
              </w:rPr>
              <w:t>for ozone</w:t>
            </w:r>
          </w:p>
        </w:tc>
      </w:tr>
      <w:tr w:rsidR="00256C63" w:rsidRPr="0089421E" w14:paraId="515347D3" w14:textId="77777777" w:rsidTr="003A07BC">
        <w:trPr>
          <w:cantSplit/>
        </w:trPr>
        <w:tc>
          <w:tcPr>
            <w:tcW w:w="4590" w:type="dxa"/>
          </w:tcPr>
          <w:p w14:paraId="6D9A58D4"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Rule 62-204.800</w:t>
            </w:r>
            <w:r w:rsidR="00566E51">
              <w:rPr>
                <w:rFonts w:ascii="Times New Roman" w:hAnsi="Times New Roman"/>
                <w:b/>
                <w:szCs w:val="24"/>
              </w:rPr>
              <w:t>(8)</w:t>
            </w:r>
            <w:r w:rsidRPr="0089421E">
              <w:rPr>
                <w:rFonts w:ascii="Times New Roman" w:hAnsi="Times New Roman"/>
                <w:b/>
                <w:szCs w:val="24"/>
              </w:rPr>
              <w:t xml:space="preserve">,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Standards of Performance for New Stationary Sources (NSPS</w:t>
            </w:r>
            <w:r w:rsidR="00CB4063">
              <w:rPr>
                <w:rFonts w:ascii="Times New Roman" w:hAnsi="Times New Roman"/>
                <w:szCs w:val="24"/>
              </w:rPr>
              <w:t xml:space="preserve"> </w:t>
            </w:r>
            <w:r w:rsidR="004C2A63" w:rsidRPr="0089421E">
              <w:rPr>
                <w:rFonts w:ascii="Times New Roman" w:hAnsi="Times New Roman"/>
                <w:szCs w:val="24"/>
              </w:rPr>
              <w:t>– 40 CFR 60</w:t>
            </w:r>
            <w:r w:rsidRPr="0089421E">
              <w:rPr>
                <w:rFonts w:ascii="Times New Roman" w:hAnsi="Times New Roman"/>
                <w:szCs w:val="24"/>
              </w:rPr>
              <w:t>)</w:t>
            </w:r>
          </w:p>
        </w:tc>
        <w:tc>
          <w:tcPr>
            <w:tcW w:w="630" w:type="dxa"/>
          </w:tcPr>
          <w:p w14:paraId="554EA5D7" w14:textId="77777777" w:rsidR="00256C63" w:rsidRPr="0089421E" w:rsidRDefault="00AB7487" w:rsidP="00AB7487">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453D0771" w14:textId="77777777" w:rsidR="00137542" w:rsidRPr="00B764B2" w:rsidRDefault="00AB7487" w:rsidP="00627E5A">
            <w:pPr>
              <w:tabs>
                <w:tab w:val="left" w:pos="-720"/>
                <w:tab w:val="left" w:pos="0"/>
              </w:tabs>
              <w:suppressAutoHyphens/>
              <w:ind w:left="-18" w:firstLine="18"/>
              <w:rPr>
                <w:rFonts w:ascii="Times New Roman" w:hAnsi="Times New Roman"/>
                <w:szCs w:val="24"/>
              </w:rPr>
            </w:pPr>
            <w:r>
              <w:rPr>
                <w:rFonts w:ascii="Times New Roman" w:hAnsi="Times New Roman"/>
                <w:szCs w:val="24"/>
              </w:rPr>
              <w:t>No applicable categories</w:t>
            </w:r>
          </w:p>
        </w:tc>
      </w:tr>
      <w:tr w:rsidR="00F50313" w:rsidRPr="00544DA2" w14:paraId="3D367371" w14:textId="77777777" w:rsidTr="002E2CFF">
        <w:trPr>
          <w:cantSplit/>
        </w:trPr>
        <w:tc>
          <w:tcPr>
            <w:tcW w:w="4590" w:type="dxa"/>
          </w:tcPr>
          <w:p w14:paraId="02F75853" w14:textId="77777777" w:rsidR="00F50313" w:rsidRPr="0089421E" w:rsidRDefault="00F50313" w:rsidP="00F50313">
            <w:pPr>
              <w:tabs>
                <w:tab w:val="left" w:pos="-720"/>
              </w:tabs>
              <w:suppressAutoHyphens/>
              <w:rPr>
                <w:rFonts w:ascii="Times New Roman" w:hAnsi="Times New Roman"/>
                <w:b/>
                <w:szCs w:val="24"/>
              </w:rPr>
            </w:pPr>
            <w:r w:rsidRPr="0089421E">
              <w:rPr>
                <w:rFonts w:ascii="Times New Roman" w:hAnsi="Times New Roman"/>
                <w:b/>
                <w:szCs w:val="24"/>
              </w:rPr>
              <w:t>Rule 62-204.800</w:t>
            </w:r>
            <w:r w:rsidR="00566E51">
              <w:rPr>
                <w:rFonts w:ascii="Times New Roman" w:hAnsi="Times New Roman"/>
                <w:b/>
                <w:szCs w:val="24"/>
              </w:rPr>
              <w:t>(11)</w:t>
            </w:r>
            <w:r w:rsidRPr="0089421E">
              <w:rPr>
                <w:rFonts w:ascii="Times New Roman" w:hAnsi="Times New Roman"/>
                <w:b/>
                <w:szCs w:val="24"/>
              </w:rPr>
              <w:t xml:space="preserve">, F.A.C. </w:t>
            </w:r>
            <w:r w:rsidRPr="0089421E">
              <w:rPr>
                <w:rFonts w:ascii="Times New Roman" w:hAnsi="Times New Roman"/>
                <w:szCs w:val="24"/>
              </w:rPr>
              <w:t>National Emission Standard for Hazardous Air Pollutants for Source Categories a.k.a. MACT (NESHAPS –</w:t>
            </w:r>
            <w:r w:rsidR="00CB4063">
              <w:rPr>
                <w:rFonts w:ascii="Times New Roman" w:hAnsi="Times New Roman"/>
                <w:szCs w:val="24"/>
              </w:rPr>
              <w:t xml:space="preserve"> </w:t>
            </w:r>
            <w:r w:rsidRPr="0089421E">
              <w:rPr>
                <w:rFonts w:ascii="Times New Roman" w:hAnsi="Times New Roman"/>
                <w:szCs w:val="24"/>
              </w:rPr>
              <w:t>40 CFR 63)</w:t>
            </w:r>
          </w:p>
        </w:tc>
        <w:tc>
          <w:tcPr>
            <w:tcW w:w="630" w:type="dxa"/>
          </w:tcPr>
          <w:p w14:paraId="6604267E" w14:textId="23CD3B43" w:rsidR="00F50313" w:rsidRPr="0089421E" w:rsidRDefault="003829A8" w:rsidP="003829A8">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16EAC940" w14:textId="77777777" w:rsidR="003829A8" w:rsidRDefault="003829A8" w:rsidP="003829A8">
            <w:pPr>
              <w:tabs>
                <w:tab w:val="left" w:pos="-720"/>
              </w:tabs>
              <w:suppressAutoHyphens/>
              <w:rPr>
                <w:rFonts w:ascii="Times New Roman" w:hAnsi="Times New Roman"/>
                <w:szCs w:val="24"/>
              </w:rPr>
            </w:pPr>
            <w:r>
              <w:rPr>
                <w:rFonts w:ascii="Times New Roman" w:hAnsi="Times New Roman"/>
                <w:szCs w:val="24"/>
              </w:rPr>
              <w:t xml:space="preserve">No applicable categories </w:t>
            </w:r>
          </w:p>
          <w:p w14:paraId="2F752C6F" w14:textId="7CC55ACD" w:rsidR="00544DA2" w:rsidRPr="0050655E" w:rsidRDefault="0050655E" w:rsidP="003829A8">
            <w:pPr>
              <w:pStyle w:val="ListParagraph"/>
              <w:tabs>
                <w:tab w:val="left" w:pos="-720"/>
              </w:tabs>
              <w:suppressAutoHyphens/>
              <w:ind w:left="360"/>
              <w:rPr>
                <w:rFonts w:ascii="Times New Roman" w:hAnsi="Times New Roman"/>
                <w:szCs w:val="24"/>
              </w:rPr>
            </w:pPr>
            <w:r>
              <w:rPr>
                <w:rFonts w:ascii="Times New Roman" w:hAnsi="Times New Roman"/>
                <w:szCs w:val="24"/>
              </w:rPr>
              <w:t xml:space="preserve">  </w:t>
            </w:r>
          </w:p>
        </w:tc>
      </w:tr>
      <w:tr w:rsidR="00256C63" w:rsidRPr="0089421E" w14:paraId="6CD60E8E" w14:textId="77777777" w:rsidTr="000257E0">
        <w:trPr>
          <w:cantSplit/>
        </w:trPr>
        <w:tc>
          <w:tcPr>
            <w:tcW w:w="4590" w:type="dxa"/>
            <w:shd w:val="clear" w:color="auto" w:fill="auto"/>
          </w:tcPr>
          <w:p w14:paraId="6CF79D13" w14:textId="48375499"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Chapter 62-213,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Operation Permits for Major Sources of Air Pollution</w:t>
            </w:r>
          </w:p>
        </w:tc>
        <w:tc>
          <w:tcPr>
            <w:tcW w:w="630" w:type="dxa"/>
            <w:shd w:val="clear" w:color="auto" w:fill="auto"/>
          </w:tcPr>
          <w:p w14:paraId="7251D8BC" w14:textId="49A6EA9C" w:rsidR="00256C63" w:rsidRPr="0089421E" w:rsidRDefault="003829A8" w:rsidP="00422ED7">
            <w:pPr>
              <w:tabs>
                <w:tab w:val="left" w:pos="-720"/>
              </w:tabs>
              <w:suppressAutoHyphens/>
              <w:jc w:val="center"/>
              <w:rPr>
                <w:rFonts w:ascii="Times New Roman" w:hAnsi="Times New Roman"/>
                <w:szCs w:val="24"/>
              </w:rPr>
            </w:pPr>
            <w:r w:rsidRPr="00263752">
              <w:rPr>
                <w:rFonts w:ascii="Times New Roman" w:hAnsi="Times New Roman"/>
                <w:szCs w:val="24"/>
              </w:rPr>
              <w:t>N</w:t>
            </w:r>
          </w:p>
        </w:tc>
        <w:tc>
          <w:tcPr>
            <w:tcW w:w="3780" w:type="dxa"/>
            <w:shd w:val="clear" w:color="auto" w:fill="auto"/>
          </w:tcPr>
          <w:p w14:paraId="141BB99D" w14:textId="5E9303C9" w:rsidR="003829A8" w:rsidRDefault="00B0494C" w:rsidP="003829A8">
            <w:pPr>
              <w:tabs>
                <w:tab w:val="left" w:pos="-720"/>
              </w:tabs>
              <w:suppressAutoHyphens/>
              <w:rPr>
                <w:rFonts w:ascii="Times New Roman" w:hAnsi="Times New Roman"/>
                <w:szCs w:val="24"/>
              </w:rPr>
            </w:pPr>
            <w:r>
              <w:rPr>
                <w:rFonts w:ascii="Times New Roman" w:hAnsi="Times New Roman"/>
                <w:szCs w:val="24"/>
              </w:rPr>
              <w:t xml:space="preserve">The Potential to Emit </w:t>
            </w:r>
            <w:r w:rsidR="00992304">
              <w:rPr>
                <w:rFonts w:ascii="Times New Roman" w:hAnsi="Times New Roman"/>
                <w:szCs w:val="24"/>
              </w:rPr>
              <w:t>(in tons per year)</w:t>
            </w:r>
            <w:r w:rsidR="00992304" w:rsidDel="00992304">
              <w:rPr>
                <w:rFonts w:ascii="Times New Roman" w:hAnsi="Times New Roman"/>
                <w:szCs w:val="24"/>
              </w:rPr>
              <w:t xml:space="preserve"> </w:t>
            </w:r>
            <w:r>
              <w:rPr>
                <w:rFonts w:ascii="Times New Roman" w:hAnsi="Times New Roman"/>
                <w:szCs w:val="24"/>
              </w:rPr>
              <w:t xml:space="preserve">is </w:t>
            </w:r>
            <w:r w:rsidR="000064A4">
              <w:rPr>
                <w:rFonts w:ascii="Times New Roman" w:hAnsi="Times New Roman"/>
                <w:szCs w:val="24"/>
              </w:rPr>
              <w:t xml:space="preserve">less </w:t>
            </w:r>
            <w:r>
              <w:rPr>
                <w:rFonts w:ascii="Times New Roman" w:hAnsi="Times New Roman"/>
                <w:szCs w:val="24"/>
              </w:rPr>
              <w:t xml:space="preserve">than </w:t>
            </w:r>
            <w:r w:rsidR="00263752">
              <w:rPr>
                <w:rFonts w:ascii="Times New Roman" w:hAnsi="Times New Roman"/>
                <w:szCs w:val="24"/>
              </w:rPr>
              <w:t>10.2</w:t>
            </w:r>
            <w:r w:rsidR="002D212C">
              <w:rPr>
                <w:rFonts w:ascii="Times New Roman" w:hAnsi="Times New Roman"/>
                <w:szCs w:val="24"/>
              </w:rPr>
              <w:t xml:space="preserve"> </w:t>
            </w:r>
            <w:r w:rsidR="00992304">
              <w:rPr>
                <w:rFonts w:ascii="Times New Roman" w:hAnsi="Times New Roman"/>
                <w:szCs w:val="24"/>
              </w:rPr>
              <w:t xml:space="preserve">for </w:t>
            </w:r>
            <w:r w:rsidR="002D212C">
              <w:rPr>
                <w:rFonts w:ascii="Times New Roman" w:hAnsi="Times New Roman"/>
                <w:szCs w:val="24"/>
              </w:rPr>
              <w:t xml:space="preserve">total </w:t>
            </w:r>
            <w:r w:rsidR="00992304">
              <w:rPr>
                <w:rFonts w:ascii="Times New Roman" w:hAnsi="Times New Roman"/>
                <w:szCs w:val="24"/>
              </w:rPr>
              <w:t xml:space="preserve">HAPs </w:t>
            </w:r>
            <w:r w:rsidR="002D212C">
              <w:rPr>
                <w:rFonts w:ascii="Times New Roman" w:hAnsi="Times New Roman"/>
                <w:szCs w:val="24"/>
              </w:rPr>
              <w:t xml:space="preserve">and </w:t>
            </w:r>
            <w:r w:rsidR="00263752">
              <w:rPr>
                <w:rFonts w:ascii="Times New Roman" w:hAnsi="Times New Roman"/>
                <w:szCs w:val="24"/>
              </w:rPr>
              <w:t>6.8</w:t>
            </w:r>
            <w:r w:rsidR="002D212C">
              <w:rPr>
                <w:rFonts w:ascii="Times New Roman" w:hAnsi="Times New Roman"/>
                <w:szCs w:val="24"/>
              </w:rPr>
              <w:t xml:space="preserve"> </w:t>
            </w:r>
            <w:r w:rsidR="00992304">
              <w:rPr>
                <w:rFonts w:ascii="Times New Roman" w:hAnsi="Times New Roman"/>
                <w:szCs w:val="24"/>
              </w:rPr>
              <w:t xml:space="preserve">for </w:t>
            </w:r>
            <w:r w:rsidR="002D212C">
              <w:rPr>
                <w:rFonts w:ascii="Times New Roman" w:hAnsi="Times New Roman"/>
                <w:szCs w:val="24"/>
              </w:rPr>
              <w:t>individual</w:t>
            </w:r>
            <w:r w:rsidR="00992304">
              <w:rPr>
                <w:rFonts w:ascii="Times New Roman" w:hAnsi="Times New Roman"/>
                <w:szCs w:val="24"/>
              </w:rPr>
              <w:t xml:space="preserve"> HAPs.</w:t>
            </w:r>
          </w:p>
          <w:p w14:paraId="48F4A7CC" w14:textId="5EF63C34" w:rsidR="00256C63" w:rsidRPr="003829A8" w:rsidRDefault="003829A8" w:rsidP="003829A8">
            <w:pPr>
              <w:tabs>
                <w:tab w:val="left" w:pos="-720"/>
              </w:tabs>
              <w:suppressAutoHyphens/>
              <w:rPr>
                <w:rFonts w:ascii="Times New Roman" w:hAnsi="Times New Roman"/>
                <w:szCs w:val="24"/>
              </w:rPr>
            </w:pPr>
            <w:r>
              <w:rPr>
                <w:rFonts w:ascii="Times New Roman" w:hAnsi="Times New Roman"/>
                <w:szCs w:val="24"/>
              </w:rPr>
              <w:t xml:space="preserve">The facility </w:t>
            </w:r>
            <w:r w:rsidR="001E79CC">
              <w:rPr>
                <w:rFonts w:ascii="Times New Roman" w:hAnsi="Times New Roman"/>
                <w:szCs w:val="24"/>
              </w:rPr>
              <w:t xml:space="preserve">is </w:t>
            </w:r>
            <w:r w:rsidR="00992304">
              <w:rPr>
                <w:rFonts w:ascii="Times New Roman" w:hAnsi="Times New Roman"/>
                <w:szCs w:val="24"/>
              </w:rPr>
              <w:t xml:space="preserve">considered </w:t>
            </w:r>
            <w:r w:rsidR="001E79CC">
              <w:rPr>
                <w:rFonts w:ascii="Times New Roman" w:hAnsi="Times New Roman"/>
                <w:szCs w:val="24"/>
              </w:rPr>
              <w:t xml:space="preserve">a </w:t>
            </w:r>
            <w:r>
              <w:rPr>
                <w:rFonts w:ascii="Times New Roman" w:hAnsi="Times New Roman"/>
                <w:szCs w:val="24"/>
              </w:rPr>
              <w:t>synthetic minor</w:t>
            </w:r>
            <w:r w:rsidR="001E79CC">
              <w:rPr>
                <w:rFonts w:ascii="Times New Roman" w:hAnsi="Times New Roman"/>
                <w:szCs w:val="24"/>
              </w:rPr>
              <w:t xml:space="preserve"> source of air pollution</w:t>
            </w:r>
            <w:r>
              <w:rPr>
                <w:rFonts w:ascii="Times New Roman" w:hAnsi="Times New Roman"/>
                <w:szCs w:val="24"/>
              </w:rPr>
              <w:t>.</w:t>
            </w:r>
          </w:p>
        </w:tc>
      </w:tr>
      <w:tr w:rsidR="00CB4063" w:rsidRPr="0089421E" w14:paraId="346A4A7C" w14:textId="77777777" w:rsidTr="00077375">
        <w:tc>
          <w:tcPr>
            <w:tcW w:w="4590" w:type="dxa"/>
          </w:tcPr>
          <w:p w14:paraId="6AF9486E" w14:textId="30F24147" w:rsidR="00CB4063" w:rsidRPr="0089421E" w:rsidRDefault="00CB4063" w:rsidP="00CB4063">
            <w:pPr>
              <w:tabs>
                <w:tab w:val="left" w:pos="-720"/>
              </w:tabs>
              <w:suppressAutoHyphens/>
              <w:rPr>
                <w:rFonts w:ascii="Times New Roman" w:hAnsi="Times New Roman"/>
                <w:b/>
                <w:szCs w:val="24"/>
              </w:rPr>
            </w:pPr>
            <w:r w:rsidRPr="0089421E">
              <w:rPr>
                <w:rFonts w:ascii="Times New Roman" w:hAnsi="Times New Roman"/>
                <w:b/>
                <w:szCs w:val="24"/>
              </w:rPr>
              <w:t>Rule 62-29</w:t>
            </w:r>
            <w:r>
              <w:rPr>
                <w:rFonts w:ascii="Times New Roman" w:hAnsi="Times New Roman"/>
                <w:b/>
                <w:szCs w:val="24"/>
              </w:rPr>
              <w:t>7</w:t>
            </w:r>
            <w:r w:rsidRPr="0089421E">
              <w:rPr>
                <w:rFonts w:ascii="Times New Roman" w:hAnsi="Times New Roman"/>
                <w:b/>
                <w:szCs w:val="24"/>
              </w:rPr>
              <w:t>.</w:t>
            </w:r>
            <w:r>
              <w:rPr>
                <w:rFonts w:ascii="Times New Roman" w:hAnsi="Times New Roman"/>
                <w:b/>
                <w:szCs w:val="24"/>
              </w:rPr>
              <w:t>310</w:t>
            </w:r>
            <w:r w:rsidRPr="0089421E">
              <w:rPr>
                <w:rFonts w:ascii="Times New Roman" w:hAnsi="Times New Roman"/>
                <w:b/>
                <w:szCs w:val="24"/>
              </w:rPr>
              <w:t xml:space="preserve">, F.A.C. </w:t>
            </w:r>
            <w:r>
              <w:rPr>
                <w:rFonts w:ascii="Times New Roman" w:hAnsi="Times New Roman"/>
                <w:szCs w:val="24"/>
              </w:rPr>
              <w:t>– General Compliance Test Requirements</w:t>
            </w:r>
          </w:p>
        </w:tc>
        <w:tc>
          <w:tcPr>
            <w:tcW w:w="630" w:type="dxa"/>
          </w:tcPr>
          <w:p w14:paraId="785CA50F" w14:textId="1047ED6F" w:rsidR="00CB4063" w:rsidRDefault="00A76DAF" w:rsidP="0050525A">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15352F75" w14:textId="543D8C68" w:rsidR="00CB4063" w:rsidRDefault="00CB4063" w:rsidP="00BA4EBD">
            <w:pPr>
              <w:tabs>
                <w:tab w:val="left" w:pos="-720"/>
              </w:tabs>
              <w:suppressAutoHyphens/>
              <w:rPr>
                <w:rFonts w:ascii="Times New Roman" w:hAnsi="Times New Roman"/>
                <w:szCs w:val="24"/>
              </w:rPr>
            </w:pPr>
          </w:p>
        </w:tc>
      </w:tr>
    </w:tbl>
    <w:p w14:paraId="6CB84C9D" w14:textId="77777777" w:rsidR="00651FE0" w:rsidRDefault="00651FE0">
      <w:pPr>
        <w:tabs>
          <w:tab w:val="left" w:pos="-1440"/>
          <w:tab w:val="left" w:pos="-720"/>
          <w:tab w:val="left" w:pos="0"/>
          <w:tab w:val="left" w:pos="720"/>
          <w:tab w:val="left" w:pos="1152"/>
        </w:tabs>
        <w:suppressAutoHyphens/>
        <w:rPr>
          <w:rFonts w:ascii="Times New Roman" w:hAnsi="Times New Roman"/>
          <w:szCs w:val="24"/>
        </w:rPr>
      </w:pPr>
    </w:p>
    <w:p w14:paraId="75600D81" w14:textId="3FA39E11" w:rsidR="000F2E41" w:rsidRDefault="000F2E41">
      <w:pPr>
        <w:rPr>
          <w:rFonts w:ascii="Times New Roman" w:hAnsi="Times New Roman"/>
          <w:szCs w:val="24"/>
        </w:rPr>
      </w:pPr>
      <w:r>
        <w:rPr>
          <w:rFonts w:ascii="Times New Roman" w:hAnsi="Times New Roman"/>
          <w:szCs w:val="24"/>
        </w:rPr>
        <w:br w:type="page"/>
      </w:r>
    </w:p>
    <w:p w14:paraId="02F3BB76" w14:textId="77777777" w:rsidR="0050655E" w:rsidRDefault="0050655E">
      <w:pPr>
        <w:tabs>
          <w:tab w:val="left" w:pos="-1440"/>
          <w:tab w:val="left" w:pos="-720"/>
          <w:tab w:val="left" w:pos="0"/>
          <w:tab w:val="left" w:pos="720"/>
          <w:tab w:val="left" w:pos="1152"/>
        </w:tabs>
        <w:suppressAutoHyphens/>
        <w:rPr>
          <w:rFonts w:ascii="Times New Roman" w:hAnsi="Times New Roman"/>
          <w:szCs w:val="24"/>
        </w:rPr>
      </w:pPr>
    </w:p>
    <w:p w14:paraId="00F3126A" w14:textId="77777777" w:rsidR="00957094" w:rsidRPr="0089421E" w:rsidRDefault="00957094" w:rsidP="008E35C2">
      <w:pPr>
        <w:tabs>
          <w:tab w:val="left" w:pos="-1440"/>
          <w:tab w:val="left" w:pos="-720"/>
          <w:tab w:val="left" w:pos="0"/>
          <w:tab w:val="left" w:pos="720"/>
          <w:tab w:val="left" w:pos="1152"/>
          <w:tab w:val="left" w:pos="5535"/>
        </w:tabs>
        <w:suppressAutoHyphens/>
        <w:rPr>
          <w:rFonts w:ascii="Times New Roman" w:hAnsi="Times New Roman"/>
          <w:szCs w:val="24"/>
        </w:rPr>
      </w:pPr>
      <w:r w:rsidRPr="0089421E">
        <w:rPr>
          <w:rFonts w:ascii="Times New Roman" w:hAnsi="Times New Roman"/>
          <w:szCs w:val="24"/>
        </w:rPr>
        <w:t>I</w:t>
      </w:r>
      <w:r w:rsidR="00645D69" w:rsidRPr="0089421E">
        <w:rPr>
          <w:rFonts w:ascii="Times New Roman" w:hAnsi="Times New Roman"/>
          <w:szCs w:val="24"/>
        </w:rPr>
        <w:t>V</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Summary of Emissions</w:t>
      </w:r>
      <w:r w:rsidRPr="0089421E">
        <w:rPr>
          <w:rFonts w:ascii="Times New Roman" w:hAnsi="Times New Roman"/>
          <w:szCs w:val="24"/>
        </w:rPr>
        <w:t xml:space="preserve"> </w:t>
      </w:r>
      <w:r w:rsidR="008E35C2">
        <w:rPr>
          <w:rFonts w:ascii="Times New Roman" w:hAnsi="Times New Roman"/>
          <w:szCs w:val="24"/>
        </w:rPr>
        <w:tab/>
      </w:r>
    </w:p>
    <w:p w14:paraId="08162C6D" w14:textId="77777777" w:rsidR="00957094" w:rsidRDefault="00957094">
      <w:pPr>
        <w:tabs>
          <w:tab w:val="left" w:pos="-1440"/>
          <w:tab w:val="left" w:pos="-720"/>
          <w:tab w:val="left" w:pos="0"/>
          <w:tab w:val="left" w:pos="720"/>
          <w:tab w:val="left" w:pos="1152"/>
        </w:tabs>
        <w:suppressAutoHyphens/>
        <w:rPr>
          <w:rFonts w:ascii="Times New Roman" w:hAnsi="Times New Roman"/>
          <w:szCs w:val="24"/>
        </w:rPr>
      </w:pPr>
    </w:p>
    <w:p w14:paraId="00050CD8" w14:textId="02C6CAB3" w:rsidR="00B961EB" w:rsidRDefault="00B961EB" w:rsidP="00B961EB">
      <w:pPr>
        <w:tabs>
          <w:tab w:val="left" w:pos="-720"/>
          <w:tab w:val="left" w:pos="720"/>
          <w:tab w:val="left" w:pos="1440"/>
        </w:tabs>
        <w:suppressAutoHyphens/>
        <w:ind w:left="720"/>
        <w:rPr>
          <w:rFonts w:ascii="Times New Roman" w:hAnsi="Times New Roman"/>
          <w:szCs w:val="24"/>
        </w:rPr>
      </w:pPr>
      <w:r>
        <w:rPr>
          <w:rFonts w:ascii="Times New Roman" w:hAnsi="Times New Roman"/>
          <w:szCs w:val="24"/>
        </w:rPr>
        <w:t>The existing PTE and modified PTE are as follows</w:t>
      </w:r>
      <w:r w:rsidR="004E225C">
        <w:rPr>
          <w:rFonts w:ascii="Times New Roman" w:hAnsi="Times New Roman"/>
          <w:szCs w:val="24"/>
        </w:rPr>
        <w:t xml:space="preserve"> as </w:t>
      </w:r>
      <w:r w:rsidR="00410CE0">
        <w:rPr>
          <w:rFonts w:ascii="Times New Roman" w:hAnsi="Times New Roman"/>
          <w:szCs w:val="24"/>
        </w:rPr>
        <w:t>provided</w:t>
      </w:r>
      <w:r w:rsidR="004E225C">
        <w:rPr>
          <w:rFonts w:ascii="Times New Roman" w:hAnsi="Times New Roman"/>
          <w:szCs w:val="24"/>
        </w:rPr>
        <w:t xml:space="preserve"> in the Response to the 1</w:t>
      </w:r>
      <w:r w:rsidR="004E225C" w:rsidRPr="004E225C">
        <w:rPr>
          <w:rFonts w:ascii="Times New Roman" w:hAnsi="Times New Roman"/>
          <w:szCs w:val="24"/>
          <w:vertAlign w:val="superscript"/>
        </w:rPr>
        <w:t>st</w:t>
      </w:r>
      <w:r w:rsidR="004E225C">
        <w:rPr>
          <w:rFonts w:ascii="Times New Roman" w:hAnsi="Times New Roman"/>
          <w:szCs w:val="24"/>
        </w:rPr>
        <w:t xml:space="preserve"> RAI, dated 12/23/2014</w:t>
      </w:r>
      <w:r>
        <w:rPr>
          <w:rFonts w:ascii="Times New Roman" w:hAnsi="Times New Roman"/>
          <w:szCs w:val="24"/>
        </w:rPr>
        <w:t>:</w:t>
      </w:r>
    </w:p>
    <w:p w14:paraId="3B1677D7" w14:textId="77777777" w:rsidR="000F2E41" w:rsidRDefault="000F2E41" w:rsidP="00B961EB">
      <w:pPr>
        <w:tabs>
          <w:tab w:val="left" w:pos="-720"/>
          <w:tab w:val="left" w:pos="720"/>
          <w:tab w:val="left" w:pos="1440"/>
        </w:tabs>
        <w:suppressAutoHyphens/>
        <w:ind w:left="720"/>
        <w:rPr>
          <w:rFonts w:ascii="Times New Roman" w:hAnsi="Times New Roman"/>
          <w:szCs w:val="24"/>
        </w:rPr>
      </w:pPr>
    </w:p>
    <w:tbl>
      <w:tblPr>
        <w:tblStyle w:val="TableGrid"/>
        <w:tblW w:w="0" w:type="auto"/>
        <w:tblInd w:w="738" w:type="dxa"/>
        <w:tblLook w:val="04A0" w:firstRow="1" w:lastRow="0" w:firstColumn="1" w:lastColumn="0" w:noHBand="0" w:noVBand="1"/>
      </w:tblPr>
      <w:tblGrid>
        <w:gridCol w:w="4410"/>
        <w:gridCol w:w="1440"/>
        <w:gridCol w:w="1440"/>
        <w:gridCol w:w="1548"/>
      </w:tblGrid>
      <w:tr w:rsidR="000F2E41" w14:paraId="69B28554" w14:textId="77777777" w:rsidTr="000F2E41">
        <w:tc>
          <w:tcPr>
            <w:tcW w:w="4410" w:type="dxa"/>
          </w:tcPr>
          <w:p w14:paraId="5DF1F5BE" w14:textId="77777777" w:rsidR="000F2E41" w:rsidRPr="00F05875" w:rsidRDefault="000F2E41" w:rsidP="00230F28">
            <w:pPr>
              <w:pStyle w:val="ListParagraph"/>
              <w:ind w:left="0"/>
              <w:jc w:val="center"/>
              <w:rPr>
                <w:rFonts w:ascii="Times New Roman" w:hAnsi="Times New Roman"/>
                <w:b/>
                <w:szCs w:val="24"/>
              </w:rPr>
            </w:pPr>
            <w:r w:rsidRPr="00F05875">
              <w:rPr>
                <w:rFonts w:ascii="Times New Roman" w:hAnsi="Times New Roman"/>
                <w:b/>
                <w:szCs w:val="24"/>
              </w:rPr>
              <w:t>PTE</w:t>
            </w:r>
          </w:p>
        </w:tc>
        <w:tc>
          <w:tcPr>
            <w:tcW w:w="1440" w:type="dxa"/>
          </w:tcPr>
          <w:p w14:paraId="2E9502B9" w14:textId="77777777" w:rsidR="000F2E41" w:rsidRDefault="000F2E41" w:rsidP="00230F28">
            <w:pPr>
              <w:pStyle w:val="ListParagraph"/>
              <w:ind w:left="0"/>
              <w:jc w:val="center"/>
              <w:rPr>
                <w:rFonts w:ascii="Times New Roman" w:hAnsi="Times New Roman"/>
                <w:b/>
                <w:szCs w:val="24"/>
              </w:rPr>
            </w:pPr>
            <w:r w:rsidRPr="00F05875">
              <w:rPr>
                <w:rFonts w:ascii="Times New Roman" w:hAnsi="Times New Roman"/>
                <w:b/>
                <w:szCs w:val="24"/>
              </w:rPr>
              <w:t>VOC</w:t>
            </w:r>
          </w:p>
          <w:p w14:paraId="266D5F1B" w14:textId="3EDC38CB" w:rsidR="009F04AF" w:rsidRPr="00F05875" w:rsidRDefault="009F04AF" w:rsidP="009F04AF">
            <w:pPr>
              <w:pStyle w:val="ListParagraph"/>
              <w:ind w:left="0"/>
              <w:jc w:val="center"/>
              <w:rPr>
                <w:rFonts w:ascii="Times New Roman" w:hAnsi="Times New Roman"/>
                <w:b/>
                <w:szCs w:val="24"/>
              </w:rPr>
            </w:pPr>
            <w:r>
              <w:rPr>
                <w:rFonts w:ascii="Times New Roman" w:hAnsi="Times New Roman"/>
                <w:b/>
                <w:szCs w:val="24"/>
              </w:rPr>
              <w:t>(TPY)</w:t>
            </w:r>
          </w:p>
        </w:tc>
        <w:tc>
          <w:tcPr>
            <w:tcW w:w="1440" w:type="dxa"/>
          </w:tcPr>
          <w:p w14:paraId="1D3F0BDB" w14:textId="77777777" w:rsidR="000F2E41" w:rsidRDefault="000F2E41" w:rsidP="00230F28">
            <w:pPr>
              <w:pStyle w:val="ListParagraph"/>
              <w:ind w:left="0"/>
              <w:jc w:val="center"/>
              <w:rPr>
                <w:rFonts w:ascii="Times New Roman" w:hAnsi="Times New Roman"/>
                <w:b/>
                <w:szCs w:val="24"/>
              </w:rPr>
            </w:pPr>
            <w:r w:rsidRPr="00F05875">
              <w:rPr>
                <w:rFonts w:ascii="Times New Roman" w:hAnsi="Times New Roman"/>
                <w:b/>
                <w:szCs w:val="24"/>
              </w:rPr>
              <w:t>HAP total</w:t>
            </w:r>
          </w:p>
          <w:p w14:paraId="4CE6438F" w14:textId="16B6829D" w:rsidR="009F04AF" w:rsidRPr="00F05875" w:rsidRDefault="009F04AF" w:rsidP="00230F28">
            <w:pPr>
              <w:pStyle w:val="ListParagraph"/>
              <w:ind w:left="0"/>
              <w:jc w:val="center"/>
              <w:rPr>
                <w:rFonts w:ascii="Times New Roman" w:hAnsi="Times New Roman"/>
                <w:b/>
                <w:szCs w:val="24"/>
              </w:rPr>
            </w:pPr>
            <w:r>
              <w:rPr>
                <w:rFonts w:ascii="Times New Roman" w:hAnsi="Times New Roman"/>
                <w:b/>
                <w:szCs w:val="24"/>
              </w:rPr>
              <w:t>(TPY)</w:t>
            </w:r>
          </w:p>
        </w:tc>
        <w:tc>
          <w:tcPr>
            <w:tcW w:w="1548" w:type="dxa"/>
          </w:tcPr>
          <w:p w14:paraId="22D01343" w14:textId="49051939" w:rsidR="000F2E41" w:rsidRDefault="00992304" w:rsidP="00230F28">
            <w:pPr>
              <w:pStyle w:val="ListParagraph"/>
              <w:ind w:left="0"/>
              <w:jc w:val="center"/>
              <w:rPr>
                <w:rFonts w:ascii="Times New Roman" w:hAnsi="Times New Roman"/>
                <w:b/>
                <w:szCs w:val="24"/>
              </w:rPr>
            </w:pPr>
            <w:r>
              <w:rPr>
                <w:rFonts w:ascii="Times New Roman" w:hAnsi="Times New Roman"/>
                <w:b/>
                <w:szCs w:val="24"/>
              </w:rPr>
              <w:t xml:space="preserve">Worst Case Individual </w:t>
            </w:r>
            <w:r w:rsidR="000F2E41" w:rsidRPr="00F05875">
              <w:rPr>
                <w:rFonts w:ascii="Times New Roman" w:hAnsi="Times New Roman"/>
                <w:b/>
                <w:szCs w:val="24"/>
              </w:rPr>
              <w:t xml:space="preserve">HAP </w:t>
            </w:r>
          </w:p>
          <w:p w14:paraId="38BA99FE" w14:textId="72BD8165" w:rsidR="000F2E41" w:rsidRPr="00F05875" w:rsidRDefault="000F2E41" w:rsidP="00230F28">
            <w:pPr>
              <w:pStyle w:val="ListParagraph"/>
              <w:ind w:left="0"/>
              <w:jc w:val="center"/>
              <w:rPr>
                <w:rFonts w:ascii="Times New Roman" w:hAnsi="Times New Roman"/>
                <w:b/>
                <w:szCs w:val="24"/>
              </w:rPr>
            </w:pPr>
            <w:r>
              <w:rPr>
                <w:rFonts w:ascii="Times New Roman" w:hAnsi="Times New Roman"/>
                <w:b/>
                <w:szCs w:val="24"/>
              </w:rPr>
              <w:t xml:space="preserve">(as </w:t>
            </w:r>
            <w:r w:rsidR="009F04AF">
              <w:rPr>
                <w:rFonts w:ascii="Times New Roman" w:hAnsi="Times New Roman"/>
                <w:b/>
                <w:szCs w:val="24"/>
              </w:rPr>
              <w:t xml:space="preserve">TPY </w:t>
            </w:r>
            <w:r>
              <w:rPr>
                <w:rFonts w:ascii="Times New Roman" w:hAnsi="Times New Roman"/>
                <w:b/>
                <w:szCs w:val="24"/>
              </w:rPr>
              <w:t>Toluene)</w:t>
            </w:r>
          </w:p>
        </w:tc>
      </w:tr>
      <w:tr w:rsidR="000F2E41" w14:paraId="0A8A6C4E" w14:textId="77777777" w:rsidTr="000F2E41">
        <w:tc>
          <w:tcPr>
            <w:tcW w:w="4410" w:type="dxa"/>
          </w:tcPr>
          <w:p w14:paraId="00B1E27A" w14:textId="77777777" w:rsidR="000F2E41" w:rsidRDefault="000F2E41" w:rsidP="00230F28">
            <w:pPr>
              <w:pStyle w:val="ListParagraph"/>
              <w:ind w:left="0"/>
              <w:rPr>
                <w:rFonts w:ascii="Times New Roman" w:hAnsi="Times New Roman"/>
                <w:szCs w:val="24"/>
              </w:rPr>
            </w:pPr>
            <w:r>
              <w:rPr>
                <w:rFonts w:ascii="Times New Roman" w:hAnsi="Times New Roman"/>
                <w:szCs w:val="24"/>
              </w:rPr>
              <w:t>Current Limits</w:t>
            </w:r>
          </w:p>
        </w:tc>
        <w:tc>
          <w:tcPr>
            <w:tcW w:w="1440" w:type="dxa"/>
          </w:tcPr>
          <w:p w14:paraId="434A1892" w14:textId="17C83B3C" w:rsidR="000F2E41" w:rsidRDefault="009F04AF" w:rsidP="00230F28">
            <w:pPr>
              <w:pStyle w:val="ListParagraph"/>
              <w:ind w:left="0"/>
              <w:jc w:val="center"/>
              <w:rPr>
                <w:rFonts w:ascii="Times New Roman" w:hAnsi="Times New Roman"/>
                <w:szCs w:val="24"/>
              </w:rPr>
            </w:pPr>
            <w:r>
              <w:rPr>
                <w:rFonts w:ascii="Times New Roman" w:hAnsi="Times New Roman"/>
                <w:szCs w:val="24"/>
              </w:rPr>
              <w:t xml:space="preserve">50 </w:t>
            </w:r>
          </w:p>
        </w:tc>
        <w:tc>
          <w:tcPr>
            <w:tcW w:w="1440" w:type="dxa"/>
          </w:tcPr>
          <w:p w14:paraId="0C9D6000" w14:textId="61A7BE98" w:rsidR="000F2E41" w:rsidRDefault="009F04AF" w:rsidP="00230F28">
            <w:pPr>
              <w:pStyle w:val="ListParagraph"/>
              <w:ind w:left="0"/>
              <w:jc w:val="center"/>
              <w:rPr>
                <w:rFonts w:ascii="Times New Roman" w:hAnsi="Times New Roman"/>
                <w:szCs w:val="24"/>
              </w:rPr>
            </w:pPr>
            <w:r>
              <w:rPr>
                <w:rFonts w:ascii="Times New Roman" w:hAnsi="Times New Roman"/>
                <w:szCs w:val="24"/>
              </w:rPr>
              <w:t>25</w:t>
            </w:r>
          </w:p>
        </w:tc>
        <w:tc>
          <w:tcPr>
            <w:tcW w:w="1548" w:type="dxa"/>
          </w:tcPr>
          <w:p w14:paraId="0C789F78" w14:textId="153FE003" w:rsidR="000F2E41" w:rsidRDefault="009F04AF" w:rsidP="00230F28">
            <w:pPr>
              <w:pStyle w:val="ListParagraph"/>
              <w:ind w:left="0"/>
              <w:jc w:val="center"/>
              <w:rPr>
                <w:rFonts w:ascii="Times New Roman" w:hAnsi="Times New Roman"/>
                <w:szCs w:val="24"/>
              </w:rPr>
            </w:pPr>
            <w:r>
              <w:rPr>
                <w:rFonts w:ascii="Times New Roman" w:hAnsi="Times New Roman"/>
                <w:szCs w:val="24"/>
              </w:rPr>
              <w:t xml:space="preserve">10 </w:t>
            </w:r>
          </w:p>
        </w:tc>
      </w:tr>
      <w:tr w:rsidR="000F2E41" w14:paraId="1EC6A7E0" w14:textId="77777777" w:rsidTr="000F2E41">
        <w:tc>
          <w:tcPr>
            <w:tcW w:w="4410" w:type="dxa"/>
          </w:tcPr>
          <w:p w14:paraId="7B69982A" w14:textId="00D02D41" w:rsidR="000F2E41" w:rsidRDefault="000F2E41" w:rsidP="006171DB">
            <w:pPr>
              <w:pStyle w:val="ListParagraph"/>
              <w:numPr>
                <w:ilvl w:val="0"/>
                <w:numId w:val="23"/>
              </w:numPr>
              <w:ind w:left="337"/>
              <w:contextualSpacing w:val="0"/>
              <w:rPr>
                <w:rFonts w:ascii="Times New Roman" w:hAnsi="Times New Roman"/>
                <w:szCs w:val="24"/>
              </w:rPr>
            </w:pPr>
            <w:r>
              <w:rPr>
                <w:rFonts w:ascii="Times New Roman" w:hAnsi="Times New Roman"/>
                <w:szCs w:val="24"/>
              </w:rPr>
              <w:t>Current PTE (</w:t>
            </w:r>
            <w:r w:rsidR="006171DB">
              <w:rPr>
                <w:rFonts w:ascii="Times New Roman" w:hAnsi="Times New Roman"/>
                <w:szCs w:val="24"/>
              </w:rPr>
              <w:t>a</w:t>
            </w:r>
            <w:r>
              <w:rPr>
                <w:rFonts w:ascii="Times New Roman" w:hAnsi="Times New Roman"/>
                <w:szCs w:val="24"/>
              </w:rPr>
              <w:t xml:space="preserve">s </w:t>
            </w:r>
            <w:r w:rsidR="006171DB">
              <w:rPr>
                <w:rFonts w:ascii="Times New Roman" w:hAnsi="Times New Roman"/>
                <w:szCs w:val="24"/>
              </w:rPr>
              <w:t>represented by the post coating operations only</w:t>
            </w:r>
            <w:r>
              <w:rPr>
                <w:rFonts w:ascii="Times New Roman" w:hAnsi="Times New Roman"/>
                <w:szCs w:val="24"/>
              </w:rPr>
              <w:t>)</w:t>
            </w:r>
          </w:p>
        </w:tc>
        <w:tc>
          <w:tcPr>
            <w:tcW w:w="1440" w:type="dxa"/>
          </w:tcPr>
          <w:p w14:paraId="1CFF8D6E" w14:textId="316273D1" w:rsidR="000F2E41" w:rsidRDefault="000F2E41" w:rsidP="000F2E41">
            <w:pPr>
              <w:pStyle w:val="ListParagraph"/>
              <w:ind w:left="0"/>
              <w:jc w:val="center"/>
              <w:rPr>
                <w:rFonts w:ascii="Times New Roman" w:hAnsi="Times New Roman"/>
                <w:szCs w:val="24"/>
              </w:rPr>
            </w:pPr>
            <w:r>
              <w:rPr>
                <w:rFonts w:ascii="Times New Roman" w:hAnsi="Times New Roman"/>
                <w:szCs w:val="24"/>
              </w:rPr>
              <w:t>7.3</w:t>
            </w:r>
          </w:p>
        </w:tc>
        <w:tc>
          <w:tcPr>
            <w:tcW w:w="1440" w:type="dxa"/>
          </w:tcPr>
          <w:p w14:paraId="12E16657" w14:textId="08B5470B" w:rsidR="000F2E41" w:rsidRDefault="000F2E41" w:rsidP="000F2E41">
            <w:pPr>
              <w:pStyle w:val="ListParagraph"/>
              <w:ind w:left="0"/>
              <w:jc w:val="center"/>
              <w:rPr>
                <w:rFonts w:ascii="Times New Roman" w:hAnsi="Times New Roman"/>
                <w:szCs w:val="24"/>
              </w:rPr>
            </w:pPr>
            <w:r>
              <w:rPr>
                <w:rFonts w:ascii="Times New Roman" w:hAnsi="Times New Roman"/>
                <w:szCs w:val="24"/>
              </w:rPr>
              <w:t>5.8</w:t>
            </w:r>
          </w:p>
        </w:tc>
        <w:tc>
          <w:tcPr>
            <w:tcW w:w="1548" w:type="dxa"/>
          </w:tcPr>
          <w:p w14:paraId="6C1FE5FA" w14:textId="68909EC9" w:rsidR="000F2E41" w:rsidRDefault="000F2E41" w:rsidP="000F2E41">
            <w:pPr>
              <w:pStyle w:val="ListParagraph"/>
              <w:ind w:left="0"/>
              <w:jc w:val="center"/>
              <w:rPr>
                <w:rFonts w:ascii="Times New Roman" w:hAnsi="Times New Roman"/>
                <w:szCs w:val="24"/>
              </w:rPr>
            </w:pPr>
            <w:r>
              <w:rPr>
                <w:rFonts w:ascii="Times New Roman" w:hAnsi="Times New Roman"/>
                <w:szCs w:val="24"/>
              </w:rPr>
              <w:t>4.9</w:t>
            </w:r>
            <w:r w:rsidR="009F04AF">
              <w:rPr>
                <w:rFonts w:ascii="Times New Roman" w:hAnsi="Times New Roman"/>
                <w:szCs w:val="24"/>
              </w:rPr>
              <w:t xml:space="preserve"> </w:t>
            </w:r>
          </w:p>
        </w:tc>
      </w:tr>
      <w:tr w:rsidR="000F2E41" w14:paraId="6E923C1D" w14:textId="77777777" w:rsidTr="000F2E41">
        <w:tc>
          <w:tcPr>
            <w:tcW w:w="4410" w:type="dxa"/>
          </w:tcPr>
          <w:p w14:paraId="4623002F" w14:textId="77777777" w:rsidR="000F2E41" w:rsidRDefault="000F2E41" w:rsidP="000F2E41">
            <w:pPr>
              <w:pStyle w:val="ListParagraph"/>
              <w:numPr>
                <w:ilvl w:val="0"/>
                <w:numId w:val="23"/>
              </w:numPr>
              <w:ind w:left="337"/>
              <w:contextualSpacing w:val="0"/>
              <w:rPr>
                <w:rFonts w:ascii="Times New Roman" w:hAnsi="Times New Roman"/>
                <w:szCs w:val="24"/>
              </w:rPr>
            </w:pPr>
            <w:r>
              <w:rPr>
                <w:rFonts w:ascii="Times New Roman" w:hAnsi="Times New Roman"/>
                <w:szCs w:val="24"/>
              </w:rPr>
              <w:t>PTE of the 10 manual spray systems being added</w:t>
            </w:r>
          </w:p>
        </w:tc>
        <w:tc>
          <w:tcPr>
            <w:tcW w:w="1440" w:type="dxa"/>
          </w:tcPr>
          <w:p w14:paraId="47CAF3AD" w14:textId="4D9D1D27" w:rsidR="000F2E41" w:rsidRDefault="009F04AF" w:rsidP="000F2E41">
            <w:pPr>
              <w:pStyle w:val="ListParagraph"/>
              <w:ind w:left="0"/>
              <w:jc w:val="center"/>
              <w:rPr>
                <w:rFonts w:ascii="Times New Roman" w:hAnsi="Times New Roman"/>
                <w:szCs w:val="24"/>
              </w:rPr>
            </w:pPr>
            <w:r>
              <w:rPr>
                <w:rFonts w:ascii="Times New Roman" w:hAnsi="Times New Roman"/>
                <w:szCs w:val="24"/>
              </w:rPr>
              <w:t>4.5</w:t>
            </w:r>
          </w:p>
        </w:tc>
        <w:tc>
          <w:tcPr>
            <w:tcW w:w="1440" w:type="dxa"/>
          </w:tcPr>
          <w:p w14:paraId="4FF2FD34" w14:textId="121A45FC" w:rsidR="000F2E41" w:rsidRDefault="009F04AF" w:rsidP="000F2E41">
            <w:pPr>
              <w:pStyle w:val="ListParagraph"/>
              <w:ind w:left="0"/>
              <w:jc w:val="center"/>
              <w:rPr>
                <w:rFonts w:ascii="Times New Roman" w:hAnsi="Times New Roman"/>
                <w:szCs w:val="24"/>
              </w:rPr>
            </w:pPr>
            <w:r>
              <w:rPr>
                <w:rFonts w:ascii="Times New Roman" w:hAnsi="Times New Roman"/>
                <w:szCs w:val="24"/>
              </w:rPr>
              <w:t xml:space="preserve">4.0 </w:t>
            </w:r>
          </w:p>
        </w:tc>
        <w:tc>
          <w:tcPr>
            <w:tcW w:w="1548" w:type="dxa"/>
          </w:tcPr>
          <w:p w14:paraId="37E88710" w14:textId="399827E3" w:rsidR="000F2E41" w:rsidRDefault="009F04AF" w:rsidP="009F04AF">
            <w:pPr>
              <w:pStyle w:val="ListParagraph"/>
              <w:ind w:left="0"/>
              <w:jc w:val="center"/>
              <w:rPr>
                <w:rFonts w:ascii="Times New Roman" w:hAnsi="Times New Roman"/>
                <w:szCs w:val="24"/>
              </w:rPr>
            </w:pPr>
            <w:r>
              <w:rPr>
                <w:rFonts w:ascii="Times New Roman" w:hAnsi="Times New Roman"/>
                <w:szCs w:val="24"/>
              </w:rPr>
              <w:t xml:space="preserve">1.5 </w:t>
            </w:r>
          </w:p>
        </w:tc>
      </w:tr>
      <w:tr w:rsidR="000F2E41" w14:paraId="5EE76BA6" w14:textId="77777777" w:rsidTr="000F2E41">
        <w:tc>
          <w:tcPr>
            <w:tcW w:w="4410" w:type="dxa"/>
          </w:tcPr>
          <w:p w14:paraId="7B19136D" w14:textId="77777777" w:rsidR="000F2E41" w:rsidRDefault="000F2E41" w:rsidP="000F2E41">
            <w:pPr>
              <w:pStyle w:val="ListParagraph"/>
              <w:numPr>
                <w:ilvl w:val="0"/>
                <w:numId w:val="23"/>
              </w:numPr>
              <w:ind w:left="337"/>
              <w:contextualSpacing w:val="0"/>
              <w:rPr>
                <w:rFonts w:ascii="Times New Roman" w:hAnsi="Times New Roman"/>
                <w:szCs w:val="24"/>
              </w:rPr>
            </w:pPr>
            <w:r>
              <w:rPr>
                <w:rFonts w:ascii="Times New Roman" w:hAnsi="Times New Roman"/>
                <w:szCs w:val="24"/>
              </w:rPr>
              <w:t>PTE of the 5 satellite hand-brush workstations being added</w:t>
            </w:r>
          </w:p>
        </w:tc>
        <w:tc>
          <w:tcPr>
            <w:tcW w:w="1440" w:type="dxa"/>
          </w:tcPr>
          <w:p w14:paraId="0C0B3636" w14:textId="5FA5E412" w:rsidR="000F2E41" w:rsidRDefault="009F04AF" w:rsidP="000F2E41">
            <w:pPr>
              <w:pStyle w:val="ListParagraph"/>
              <w:ind w:left="0"/>
              <w:jc w:val="center"/>
              <w:rPr>
                <w:rFonts w:ascii="Times New Roman" w:hAnsi="Times New Roman"/>
                <w:szCs w:val="24"/>
              </w:rPr>
            </w:pPr>
            <w:r>
              <w:rPr>
                <w:rFonts w:ascii="Times New Roman" w:hAnsi="Times New Roman"/>
                <w:szCs w:val="24"/>
              </w:rPr>
              <w:t>0.5</w:t>
            </w:r>
          </w:p>
        </w:tc>
        <w:tc>
          <w:tcPr>
            <w:tcW w:w="1440" w:type="dxa"/>
          </w:tcPr>
          <w:p w14:paraId="252B619A" w14:textId="7A2B7CD9" w:rsidR="000F2E41" w:rsidRDefault="009F04AF" w:rsidP="000F2E41">
            <w:pPr>
              <w:pStyle w:val="ListParagraph"/>
              <w:ind w:left="0"/>
              <w:jc w:val="center"/>
              <w:rPr>
                <w:rFonts w:ascii="Times New Roman" w:hAnsi="Times New Roman"/>
                <w:szCs w:val="24"/>
              </w:rPr>
            </w:pPr>
            <w:r>
              <w:rPr>
                <w:rFonts w:ascii="Times New Roman" w:hAnsi="Times New Roman"/>
                <w:szCs w:val="24"/>
              </w:rPr>
              <w:t>0.4</w:t>
            </w:r>
          </w:p>
        </w:tc>
        <w:tc>
          <w:tcPr>
            <w:tcW w:w="1548" w:type="dxa"/>
          </w:tcPr>
          <w:p w14:paraId="0C4C1C54" w14:textId="716189C3" w:rsidR="000F2E41" w:rsidRDefault="009F04AF" w:rsidP="000F2E41">
            <w:pPr>
              <w:pStyle w:val="ListParagraph"/>
              <w:ind w:left="0"/>
              <w:jc w:val="center"/>
              <w:rPr>
                <w:rFonts w:ascii="Times New Roman" w:hAnsi="Times New Roman"/>
                <w:szCs w:val="24"/>
              </w:rPr>
            </w:pPr>
            <w:r>
              <w:rPr>
                <w:rFonts w:ascii="Times New Roman" w:hAnsi="Times New Roman"/>
                <w:szCs w:val="24"/>
              </w:rPr>
              <w:t>0.4</w:t>
            </w:r>
          </w:p>
        </w:tc>
      </w:tr>
      <w:tr w:rsidR="000F2E41" w14:paraId="48C47C17" w14:textId="77777777" w:rsidTr="000F2E41">
        <w:tc>
          <w:tcPr>
            <w:tcW w:w="4410" w:type="dxa"/>
          </w:tcPr>
          <w:p w14:paraId="5F5EA8F0" w14:textId="016FDA4D" w:rsidR="000F2E41" w:rsidRDefault="000F2E41" w:rsidP="00230F28">
            <w:pPr>
              <w:pStyle w:val="ListParagraph"/>
              <w:ind w:left="0"/>
              <w:rPr>
                <w:rFonts w:ascii="Times New Roman" w:hAnsi="Times New Roman"/>
                <w:szCs w:val="24"/>
              </w:rPr>
            </w:pPr>
            <w:r>
              <w:rPr>
                <w:rFonts w:ascii="Times New Roman" w:hAnsi="Times New Roman"/>
                <w:szCs w:val="24"/>
              </w:rPr>
              <w:t xml:space="preserve">Revised PTE = A + B + C </w:t>
            </w:r>
          </w:p>
        </w:tc>
        <w:tc>
          <w:tcPr>
            <w:tcW w:w="1440" w:type="dxa"/>
          </w:tcPr>
          <w:p w14:paraId="4D83DD39" w14:textId="45EF04A3" w:rsidR="000F2E41" w:rsidRDefault="009F04AF" w:rsidP="000F2E41">
            <w:pPr>
              <w:pStyle w:val="ListParagraph"/>
              <w:ind w:left="0"/>
              <w:jc w:val="center"/>
              <w:rPr>
                <w:rFonts w:ascii="Times New Roman" w:hAnsi="Times New Roman"/>
                <w:szCs w:val="24"/>
              </w:rPr>
            </w:pPr>
            <w:r>
              <w:rPr>
                <w:rFonts w:ascii="Times New Roman" w:hAnsi="Times New Roman"/>
                <w:szCs w:val="24"/>
              </w:rPr>
              <w:t>12.3</w:t>
            </w:r>
          </w:p>
        </w:tc>
        <w:tc>
          <w:tcPr>
            <w:tcW w:w="1440" w:type="dxa"/>
          </w:tcPr>
          <w:p w14:paraId="56CAABF9" w14:textId="5DCE65F9" w:rsidR="000F2E41" w:rsidRDefault="00327430" w:rsidP="000F2E41">
            <w:pPr>
              <w:pStyle w:val="ListParagraph"/>
              <w:ind w:left="0"/>
              <w:jc w:val="center"/>
              <w:rPr>
                <w:rFonts w:ascii="Times New Roman" w:hAnsi="Times New Roman"/>
                <w:szCs w:val="24"/>
              </w:rPr>
            </w:pPr>
            <w:r>
              <w:rPr>
                <w:rFonts w:ascii="Times New Roman" w:hAnsi="Times New Roman"/>
                <w:szCs w:val="24"/>
              </w:rPr>
              <w:t>10.2</w:t>
            </w:r>
          </w:p>
        </w:tc>
        <w:tc>
          <w:tcPr>
            <w:tcW w:w="1548" w:type="dxa"/>
          </w:tcPr>
          <w:p w14:paraId="3834483F" w14:textId="522AEE1A" w:rsidR="000F2E41" w:rsidRDefault="00327430" w:rsidP="000F2E41">
            <w:pPr>
              <w:pStyle w:val="ListParagraph"/>
              <w:ind w:left="0"/>
              <w:jc w:val="center"/>
              <w:rPr>
                <w:rFonts w:ascii="Times New Roman" w:hAnsi="Times New Roman"/>
                <w:szCs w:val="24"/>
              </w:rPr>
            </w:pPr>
            <w:r>
              <w:rPr>
                <w:rFonts w:ascii="Times New Roman" w:hAnsi="Times New Roman"/>
                <w:szCs w:val="24"/>
              </w:rPr>
              <w:t>6.8</w:t>
            </w:r>
          </w:p>
        </w:tc>
      </w:tr>
    </w:tbl>
    <w:p w14:paraId="5CCA5D16" w14:textId="77777777" w:rsidR="00B961EB" w:rsidRDefault="00B961EB" w:rsidP="00B961EB">
      <w:pPr>
        <w:tabs>
          <w:tab w:val="left" w:pos="-720"/>
          <w:tab w:val="left" w:pos="720"/>
          <w:tab w:val="left" w:pos="1440"/>
        </w:tabs>
        <w:suppressAutoHyphens/>
        <w:ind w:left="720"/>
        <w:rPr>
          <w:rFonts w:ascii="Times New Roman" w:hAnsi="Times New Roman"/>
          <w:szCs w:val="24"/>
        </w:rPr>
      </w:pPr>
    </w:p>
    <w:p w14:paraId="60C833B6" w14:textId="0947359C" w:rsidR="004408BB" w:rsidRDefault="00C335A9" w:rsidP="00F945CD">
      <w:pPr>
        <w:tabs>
          <w:tab w:val="left" w:pos="-1440"/>
          <w:tab w:val="left" w:pos="-720"/>
          <w:tab w:val="left" w:pos="0"/>
          <w:tab w:val="left" w:pos="720"/>
        </w:tabs>
        <w:suppressAutoHyphens/>
        <w:rPr>
          <w:rFonts w:ascii="Times New Roman" w:hAnsi="Times New Roman"/>
          <w:szCs w:val="24"/>
        </w:rPr>
      </w:pPr>
      <w:r>
        <w:rPr>
          <w:rFonts w:ascii="Times New Roman" w:hAnsi="Times New Roman"/>
          <w:szCs w:val="24"/>
        </w:rPr>
        <w:tab/>
      </w:r>
    </w:p>
    <w:p w14:paraId="4A5D3B51" w14:textId="77777777" w:rsidR="00754247" w:rsidRDefault="00754247" w:rsidP="00754247">
      <w:pPr>
        <w:tabs>
          <w:tab w:val="left" w:pos="-720"/>
          <w:tab w:val="left" w:pos="720"/>
          <w:tab w:val="left" w:pos="1440"/>
        </w:tabs>
        <w:suppressAutoHyphens/>
        <w:ind w:left="720"/>
        <w:rPr>
          <w:rFonts w:ascii="Times New Roman" w:hAnsi="Times New Roman"/>
          <w:szCs w:val="24"/>
        </w:rPr>
      </w:pPr>
    </w:p>
    <w:p w14:paraId="5522B814" w14:textId="77777777" w:rsidR="00BE420D" w:rsidRDefault="0095376A" w:rsidP="00F945CD">
      <w:pPr>
        <w:tabs>
          <w:tab w:val="left" w:pos="-1440"/>
          <w:tab w:val="left" w:pos="-720"/>
          <w:tab w:val="left" w:pos="0"/>
          <w:tab w:val="left" w:pos="720"/>
        </w:tabs>
        <w:suppressAutoHyphens/>
        <w:rPr>
          <w:rFonts w:ascii="Times New Roman" w:hAnsi="Times New Roman"/>
          <w:szCs w:val="24"/>
          <w:u w:val="single"/>
        </w:rPr>
      </w:pPr>
      <w:r>
        <w:rPr>
          <w:rFonts w:ascii="Times New Roman" w:hAnsi="Times New Roman"/>
          <w:szCs w:val="24"/>
        </w:rPr>
        <w:t>V.</w:t>
      </w:r>
      <w:r>
        <w:rPr>
          <w:rFonts w:ascii="Times New Roman" w:hAnsi="Times New Roman"/>
          <w:szCs w:val="24"/>
        </w:rPr>
        <w:tab/>
      </w:r>
      <w:r w:rsidRPr="0095376A">
        <w:rPr>
          <w:rFonts w:ascii="Times New Roman" w:hAnsi="Times New Roman"/>
          <w:szCs w:val="24"/>
          <w:u w:val="single"/>
        </w:rPr>
        <w:t>Discussion</w:t>
      </w:r>
    </w:p>
    <w:p w14:paraId="2FFCC496" w14:textId="77777777" w:rsidR="008B3C11" w:rsidRDefault="008B3C11" w:rsidP="00F945CD">
      <w:pPr>
        <w:tabs>
          <w:tab w:val="left" w:pos="-1440"/>
          <w:tab w:val="left" w:pos="-720"/>
          <w:tab w:val="left" w:pos="0"/>
          <w:tab w:val="left" w:pos="720"/>
        </w:tabs>
        <w:suppressAutoHyphens/>
        <w:rPr>
          <w:rFonts w:ascii="Times New Roman" w:hAnsi="Times New Roman"/>
          <w:szCs w:val="24"/>
          <w:u w:val="single"/>
        </w:rPr>
      </w:pPr>
    </w:p>
    <w:p w14:paraId="066B36C8" w14:textId="1CC05F0C" w:rsidR="00C75856" w:rsidRDefault="00EB21E3" w:rsidP="00B961EB">
      <w:pPr>
        <w:tabs>
          <w:tab w:val="left" w:pos="-720"/>
          <w:tab w:val="left" w:pos="720"/>
          <w:tab w:val="left" w:pos="1440"/>
        </w:tabs>
        <w:suppressAutoHyphens/>
        <w:ind w:left="720"/>
        <w:rPr>
          <w:rFonts w:ascii="Times New Roman" w:hAnsi="Times New Roman"/>
          <w:szCs w:val="24"/>
        </w:rPr>
      </w:pPr>
      <w:r>
        <w:rPr>
          <w:rFonts w:ascii="Times New Roman" w:hAnsi="Times New Roman"/>
          <w:szCs w:val="24"/>
        </w:rPr>
        <w:t xml:space="preserve">Rockwell Collins is an existing electronics processing facility with a current synthetic non-title V air operation permit.  </w:t>
      </w:r>
      <w:r w:rsidR="00B961EB">
        <w:rPr>
          <w:rFonts w:ascii="Times New Roman" w:hAnsi="Times New Roman"/>
          <w:szCs w:val="24"/>
        </w:rPr>
        <w:t>Administrative measures are</w:t>
      </w:r>
      <w:r w:rsidR="00754247" w:rsidRPr="00F06921">
        <w:rPr>
          <w:rFonts w:ascii="Times New Roman" w:hAnsi="Times New Roman"/>
          <w:szCs w:val="24"/>
        </w:rPr>
        <w:t xml:space="preserve"> us</w:t>
      </w:r>
      <w:r w:rsidR="003346D1" w:rsidRPr="00F06921">
        <w:rPr>
          <w:rFonts w:ascii="Times New Roman" w:hAnsi="Times New Roman"/>
          <w:szCs w:val="24"/>
        </w:rPr>
        <w:t xml:space="preserve">ed to </w:t>
      </w:r>
      <w:r w:rsidR="00B961EB">
        <w:rPr>
          <w:rFonts w:ascii="Times New Roman" w:hAnsi="Times New Roman"/>
          <w:szCs w:val="24"/>
        </w:rPr>
        <w:t xml:space="preserve">track and </w:t>
      </w:r>
      <w:r w:rsidR="003346D1" w:rsidRPr="00F06921">
        <w:rPr>
          <w:rFonts w:ascii="Times New Roman" w:hAnsi="Times New Roman"/>
          <w:szCs w:val="24"/>
        </w:rPr>
        <w:t>ensure t</w:t>
      </w:r>
      <w:r w:rsidR="00754247" w:rsidRPr="00F06921">
        <w:rPr>
          <w:rFonts w:ascii="Times New Roman" w:hAnsi="Times New Roman"/>
          <w:szCs w:val="24"/>
        </w:rPr>
        <w:t xml:space="preserve">he </w:t>
      </w:r>
      <w:r>
        <w:rPr>
          <w:rFonts w:ascii="Times New Roman" w:hAnsi="Times New Roman"/>
          <w:szCs w:val="24"/>
        </w:rPr>
        <w:t xml:space="preserve">total </w:t>
      </w:r>
      <w:r w:rsidR="00754247" w:rsidRPr="00F06921">
        <w:rPr>
          <w:rFonts w:ascii="Times New Roman" w:hAnsi="Times New Roman"/>
          <w:szCs w:val="24"/>
        </w:rPr>
        <w:t>VOC</w:t>
      </w:r>
      <w:r>
        <w:rPr>
          <w:rFonts w:ascii="Times New Roman" w:hAnsi="Times New Roman"/>
          <w:szCs w:val="24"/>
        </w:rPr>
        <w:t>, total HAP, and individual HAP limits are</w:t>
      </w:r>
      <w:r w:rsidR="00754247" w:rsidRPr="00F06921">
        <w:rPr>
          <w:rFonts w:ascii="Times New Roman" w:hAnsi="Times New Roman"/>
          <w:szCs w:val="24"/>
        </w:rPr>
        <w:t xml:space="preserve"> not exceeded</w:t>
      </w:r>
      <w:r>
        <w:rPr>
          <w:rFonts w:ascii="Times New Roman" w:hAnsi="Times New Roman"/>
          <w:szCs w:val="24"/>
        </w:rPr>
        <w:t xml:space="preserve">.  </w:t>
      </w:r>
    </w:p>
    <w:p w14:paraId="5A2143B0" w14:textId="77777777" w:rsidR="00C75856" w:rsidRPr="00F06921" w:rsidRDefault="00C75856" w:rsidP="00DA3480">
      <w:pPr>
        <w:tabs>
          <w:tab w:val="left" w:pos="-720"/>
          <w:tab w:val="left" w:pos="720"/>
          <w:tab w:val="left" w:pos="1440"/>
        </w:tabs>
        <w:suppressAutoHyphens/>
        <w:ind w:left="720"/>
        <w:rPr>
          <w:rFonts w:ascii="Times New Roman" w:hAnsi="Times New Roman"/>
          <w:szCs w:val="24"/>
        </w:rPr>
      </w:pPr>
    </w:p>
    <w:p w14:paraId="0AE622E0" w14:textId="02B00B18" w:rsidR="00E77B3E" w:rsidRPr="00C75856" w:rsidRDefault="00C75856" w:rsidP="00476825">
      <w:pPr>
        <w:tabs>
          <w:tab w:val="left" w:pos="-720"/>
          <w:tab w:val="left" w:pos="720"/>
          <w:tab w:val="left" w:pos="1440"/>
        </w:tabs>
        <w:suppressAutoHyphens/>
        <w:ind w:left="720"/>
        <w:rPr>
          <w:rFonts w:ascii="Times New Roman" w:hAnsi="Times New Roman"/>
          <w:color w:val="000000" w:themeColor="text1"/>
          <w:szCs w:val="24"/>
        </w:rPr>
      </w:pPr>
      <w:r>
        <w:rPr>
          <w:rFonts w:ascii="Times New Roman" w:hAnsi="Times New Roman"/>
          <w:color w:val="000000" w:themeColor="text1"/>
          <w:szCs w:val="24"/>
        </w:rPr>
        <w:t>Based upon</w:t>
      </w:r>
      <w:r w:rsidR="00F06921" w:rsidRPr="00C75856">
        <w:rPr>
          <w:rFonts w:ascii="Times New Roman" w:hAnsi="Times New Roman"/>
          <w:color w:val="000000" w:themeColor="text1"/>
          <w:szCs w:val="24"/>
        </w:rPr>
        <w:t xml:space="preserve"> </w:t>
      </w:r>
      <w:r w:rsidR="00476825">
        <w:rPr>
          <w:rFonts w:ascii="Times New Roman" w:hAnsi="Times New Roman"/>
          <w:color w:val="000000" w:themeColor="text1"/>
          <w:szCs w:val="24"/>
        </w:rPr>
        <w:t xml:space="preserve">the </w:t>
      </w:r>
      <w:r w:rsidR="00FF3009">
        <w:rPr>
          <w:rFonts w:ascii="Times New Roman" w:hAnsi="Times New Roman"/>
          <w:color w:val="000000" w:themeColor="text1"/>
          <w:szCs w:val="24"/>
        </w:rPr>
        <w:t>recalculated PTE</w:t>
      </w:r>
      <w:r w:rsidR="006171DB">
        <w:rPr>
          <w:rFonts w:ascii="Times New Roman" w:hAnsi="Times New Roman"/>
          <w:color w:val="000000" w:themeColor="text1"/>
          <w:szCs w:val="24"/>
        </w:rPr>
        <w:t xml:space="preserve"> for the post coating operations (which represents 90-98% of the VOC and HAP emissions)</w:t>
      </w:r>
      <w:bookmarkStart w:id="0" w:name="_GoBack"/>
      <w:bookmarkEnd w:id="0"/>
      <w:r w:rsidR="00FF3009">
        <w:rPr>
          <w:rFonts w:ascii="Times New Roman" w:hAnsi="Times New Roman"/>
          <w:color w:val="000000" w:themeColor="text1"/>
          <w:szCs w:val="24"/>
        </w:rPr>
        <w:t>,</w:t>
      </w:r>
      <w:r w:rsidR="00476825">
        <w:rPr>
          <w:rFonts w:ascii="Times New Roman" w:hAnsi="Times New Roman"/>
          <w:color w:val="000000" w:themeColor="text1"/>
          <w:szCs w:val="24"/>
        </w:rPr>
        <w:t xml:space="preserve"> no change to the existing emissions limits or permit type (major vs minor) is deemed necessary</w:t>
      </w:r>
      <w:r w:rsidR="00FF3009">
        <w:rPr>
          <w:rFonts w:ascii="Times New Roman" w:hAnsi="Times New Roman"/>
          <w:color w:val="000000" w:themeColor="text1"/>
          <w:szCs w:val="24"/>
        </w:rPr>
        <w:t xml:space="preserve"> for the emissions </w:t>
      </w:r>
      <w:r w:rsidR="00992304">
        <w:rPr>
          <w:rFonts w:ascii="Times New Roman" w:hAnsi="Times New Roman"/>
          <w:color w:val="000000" w:themeColor="text1"/>
          <w:szCs w:val="24"/>
        </w:rPr>
        <w:t xml:space="preserve">that </w:t>
      </w:r>
      <w:r w:rsidR="00FF3009">
        <w:rPr>
          <w:rFonts w:ascii="Times New Roman" w:hAnsi="Times New Roman"/>
          <w:color w:val="000000" w:themeColor="text1"/>
          <w:szCs w:val="24"/>
        </w:rPr>
        <w:t>this construction project adds</w:t>
      </w:r>
      <w:r w:rsidR="00476825">
        <w:rPr>
          <w:rFonts w:ascii="Times New Roman" w:hAnsi="Times New Roman"/>
          <w:color w:val="000000" w:themeColor="text1"/>
          <w:szCs w:val="24"/>
        </w:rPr>
        <w:t>.</w:t>
      </w:r>
      <w:r w:rsidR="00F06921" w:rsidRPr="00C75856">
        <w:rPr>
          <w:rFonts w:ascii="Times New Roman" w:hAnsi="Times New Roman"/>
          <w:color w:val="000000" w:themeColor="text1"/>
          <w:szCs w:val="24"/>
        </w:rPr>
        <w:t xml:space="preserve">                                                                                                   </w:t>
      </w:r>
    </w:p>
    <w:p w14:paraId="39D4A43F" w14:textId="77777777" w:rsidR="00F06921" w:rsidRPr="00F06921" w:rsidRDefault="00F06921" w:rsidP="00F06921">
      <w:pPr>
        <w:tabs>
          <w:tab w:val="left" w:pos="-720"/>
          <w:tab w:val="left" w:pos="720"/>
          <w:tab w:val="left" w:pos="1440"/>
        </w:tabs>
        <w:suppressAutoHyphens/>
        <w:ind w:left="1800"/>
        <w:rPr>
          <w:rFonts w:ascii="Times New Roman" w:hAnsi="Times New Roman"/>
          <w:color w:val="000000" w:themeColor="text1"/>
          <w:szCs w:val="24"/>
        </w:rPr>
      </w:pPr>
    </w:p>
    <w:p w14:paraId="2DADD98F" w14:textId="77777777" w:rsidR="004051BF" w:rsidRDefault="004051BF" w:rsidP="00F945CD">
      <w:pPr>
        <w:tabs>
          <w:tab w:val="left" w:pos="-720"/>
          <w:tab w:val="left" w:pos="720"/>
          <w:tab w:val="left" w:pos="1440"/>
        </w:tabs>
        <w:suppressAutoHyphens/>
        <w:rPr>
          <w:rFonts w:ascii="Times New Roman" w:hAnsi="Times New Roman"/>
          <w:szCs w:val="24"/>
          <w:u w:val="single"/>
        </w:rPr>
      </w:pPr>
      <w:r w:rsidRPr="00137542">
        <w:rPr>
          <w:rFonts w:ascii="Times New Roman" w:hAnsi="Times New Roman"/>
          <w:szCs w:val="24"/>
        </w:rPr>
        <w:t>V</w:t>
      </w:r>
      <w:r w:rsidR="0095376A">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Federal NSPS and/or NESHAP Provisions</w:t>
      </w:r>
    </w:p>
    <w:p w14:paraId="0180002B" w14:textId="77777777" w:rsidR="00640DFD" w:rsidRDefault="00640DFD" w:rsidP="00640DFD">
      <w:pPr>
        <w:tabs>
          <w:tab w:val="left" w:pos="-720"/>
          <w:tab w:val="left" w:pos="720"/>
          <w:tab w:val="left" w:pos="1440"/>
        </w:tabs>
        <w:suppressAutoHyphens/>
        <w:ind w:left="720"/>
        <w:rPr>
          <w:rFonts w:ascii="Times New Roman" w:hAnsi="Times New Roman"/>
          <w:szCs w:val="24"/>
          <w:u w:val="single"/>
        </w:rPr>
      </w:pPr>
    </w:p>
    <w:p w14:paraId="1539A6A7" w14:textId="77777777" w:rsidR="002A2E6D" w:rsidRDefault="000257E0" w:rsidP="00F945CD">
      <w:pPr>
        <w:ind w:left="720"/>
        <w:rPr>
          <w:rFonts w:ascii="Times New Roman" w:hAnsi="Times New Roman"/>
          <w:szCs w:val="24"/>
        </w:rPr>
      </w:pPr>
      <w:r>
        <w:rPr>
          <w:rFonts w:ascii="Times New Roman" w:hAnsi="Times New Roman"/>
          <w:szCs w:val="24"/>
        </w:rPr>
        <w:t xml:space="preserve">The facility is not subject to NSPS </w:t>
      </w:r>
      <w:r w:rsidR="002A2E6D">
        <w:rPr>
          <w:rFonts w:ascii="Times New Roman" w:hAnsi="Times New Roman"/>
          <w:szCs w:val="24"/>
        </w:rPr>
        <w:t xml:space="preserve">or NESHAP </w:t>
      </w:r>
      <w:r>
        <w:rPr>
          <w:rFonts w:ascii="Times New Roman" w:hAnsi="Times New Roman"/>
          <w:szCs w:val="24"/>
        </w:rPr>
        <w:t>Provisions</w:t>
      </w:r>
      <w:r w:rsidR="002A2E6D">
        <w:rPr>
          <w:rFonts w:ascii="Times New Roman" w:hAnsi="Times New Roman"/>
          <w:szCs w:val="24"/>
        </w:rPr>
        <w:t>.</w:t>
      </w:r>
    </w:p>
    <w:p w14:paraId="261D1AA4" w14:textId="77777777" w:rsidR="002A2E6D" w:rsidRDefault="002A2E6D" w:rsidP="00F945CD">
      <w:pPr>
        <w:ind w:left="720"/>
        <w:rPr>
          <w:rFonts w:ascii="Times New Roman" w:hAnsi="Times New Roman"/>
          <w:szCs w:val="24"/>
        </w:rPr>
      </w:pPr>
    </w:p>
    <w:p w14:paraId="48090BE7"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137542">
        <w:rPr>
          <w:rFonts w:ascii="Times New Roman" w:hAnsi="Times New Roman"/>
          <w:szCs w:val="24"/>
        </w:rPr>
        <w:t>V</w:t>
      </w:r>
      <w:r w:rsidR="004051BF" w:rsidRPr="00137542">
        <w:rPr>
          <w:rFonts w:ascii="Times New Roman" w:hAnsi="Times New Roman"/>
          <w:szCs w:val="24"/>
        </w:rPr>
        <w:t>I</w:t>
      </w:r>
      <w:r w:rsidR="0095376A">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Conclusions</w:t>
      </w:r>
    </w:p>
    <w:p w14:paraId="1E1A890B"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7B082297" w14:textId="76CBD151"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Cs w:val="24"/>
        </w:rPr>
      </w:pPr>
      <w:r w:rsidRPr="00137542">
        <w:rPr>
          <w:rFonts w:ascii="Times New Roman" w:hAnsi="Times New Roman"/>
          <w:szCs w:val="24"/>
        </w:rPr>
        <w:tab/>
        <w:t xml:space="preserve">The </w:t>
      </w:r>
      <w:r w:rsidR="00505995" w:rsidRPr="00137542">
        <w:rPr>
          <w:rFonts w:ascii="Times New Roman" w:hAnsi="Times New Roman"/>
          <w:szCs w:val="24"/>
        </w:rPr>
        <w:t>G</w:t>
      </w:r>
      <w:r w:rsidRPr="00137542">
        <w:rPr>
          <w:rFonts w:ascii="Times New Roman" w:hAnsi="Times New Roman"/>
          <w:szCs w:val="24"/>
        </w:rPr>
        <w:t xml:space="preserve">eneral and Specific Conditions listed in the proposed </w:t>
      </w:r>
      <w:r w:rsidR="007E2B40">
        <w:rPr>
          <w:rFonts w:ascii="Times New Roman" w:hAnsi="Times New Roman"/>
          <w:szCs w:val="24"/>
        </w:rPr>
        <w:t xml:space="preserve">construction </w:t>
      </w:r>
      <w:r w:rsidRPr="00137542">
        <w:rPr>
          <w:rFonts w:ascii="Times New Roman" w:hAnsi="Times New Roman"/>
          <w:szCs w:val="24"/>
        </w:rPr>
        <w:t>permit (attached) will assure compliance with all the applicable requirements of Chapters 62-204 through 297, F.A.C.</w:t>
      </w:r>
    </w:p>
    <w:p w14:paraId="0223F285" w14:textId="77777777" w:rsidR="00957094"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2477F283" w14:textId="77777777" w:rsidR="00504516" w:rsidRDefault="00504516"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289F558C" w14:textId="77777777" w:rsidR="00504516" w:rsidRDefault="00504516"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03A19A0E" w14:textId="77777777" w:rsidR="00504516" w:rsidRPr="00137542" w:rsidRDefault="00504516"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381B8EF1"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137542">
        <w:rPr>
          <w:rFonts w:ascii="Times New Roman" w:hAnsi="Times New Roman"/>
          <w:szCs w:val="24"/>
        </w:rPr>
        <w:t>V</w:t>
      </w:r>
      <w:r w:rsidR="004051BF" w:rsidRPr="00137542">
        <w:rPr>
          <w:rFonts w:ascii="Times New Roman" w:hAnsi="Times New Roman"/>
          <w:szCs w:val="24"/>
        </w:rPr>
        <w:t>II</w:t>
      </w:r>
      <w:r w:rsidR="00E75209">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Pr</w:t>
      </w:r>
      <w:r w:rsidR="00515CE3" w:rsidRPr="00137542">
        <w:rPr>
          <w:rFonts w:ascii="Times New Roman" w:hAnsi="Times New Roman"/>
          <w:szCs w:val="24"/>
          <w:u w:val="single"/>
        </w:rPr>
        <w:t>eliminary Determination</w:t>
      </w:r>
    </w:p>
    <w:p w14:paraId="144776FE"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14ACA4AD" w14:textId="0FEA8EF2" w:rsidR="00957094" w:rsidRDefault="00515CE3" w:rsidP="00F945CD">
      <w:pPr>
        <w:widowControl w:val="0"/>
        <w:ind w:left="720"/>
        <w:rPr>
          <w:rFonts w:ascii="Times New Roman" w:hAnsi="Times New Roman"/>
          <w:szCs w:val="24"/>
          <w:shd w:val="clear" w:color="auto" w:fill="FFFFFF"/>
        </w:rPr>
      </w:pPr>
      <w:r w:rsidRPr="00137542">
        <w:rPr>
          <w:rFonts w:ascii="Times New Roman" w:hAnsi="Times New Roman"/>
          <w:szCs w:val="24"/>
        </w:rPr>
        <w:t xml:space="preserve">The Department makes a preliminary determination that the proposed project will comply with all applicable state and </w:t>
      </w:r>
      <w:r w:rsidR="00DC71EE">
        <w:rPr>
          <w:rFonts w:ascii="Times New Roman" w:hAnsi="Times New Roman"/>
          <w:szCs w:val="24"/>
        </w:rPr>
        <w:t xml:space="preserve">adopted </w:t>
      </w:r>
      <w:r w:rsidRPr="00137542">
        <w:rPr>
          <w:rFonts w:ascii="Times New Roman" w:hAnsi="Times New Roman"/>
          <w:szCs w:val="24"/>
        </w:rPr>
        <w:t xml:space="preserve">federal air pollution regulations as conditioned by the draft permit.  This determination is based on a technical review of the complete application, reasonable assurances provided by the applicant, and the conditions specified in the draft permit.  </w:t>
      </w:r>
      <w:r w:rsidR="00CC005C">
        <w:rPr>
          <w:rFonts w:ascii="Times New Roman" w:hAnsi="Times New Roman"/>
          <w:szCs w:val="24"/>
        </w:rPr>
        <w:t xml:space="preserve">Additional details of this analysis may be obtained by contacting the project engineer at the </w:t>
      </w:r>
      <w:r w:rsidR="00CC005C">
        <w:rPr>
          <w:rFonts w:ascii="Times New Roman" w:hAnsi="Times New Roman"/>
          <w:szCs w:val="24"/>
          <w:shd w:val="clear" w:color="auto" w:fill="FFFFFF"/>
        </w:rPr>
        <w:t>Florida Department of Environmental Protection, Waste &amp; Air Resource Programs, Central District</w:t>
      </w:r>
      <w:r w:rsidR="00F875A5">
        <w:rPr>
          <w:rFonts w:ascii="Times New Roman" w:hAnsi="Times New Roman"/>
          <w:szCs w:val="24"/>
          <w:shd w:val="clear" w:color="auto" w:fill="FFFFFF"/>
        </w:rPr>
        <w:t xml:space="preserve"> Office</w:t>
      </w:r>
      <w:r w:rsidR="00CC005C">
        <w:rPr>
          <w:rFonts w:ascii="Times New Roman" w:hAnsi="Times New Roman"/>
          <w:szCs w:val="24"/>
          <w:shd w:val="clear" w:color="auto" w:fill="FFFFFF"/>
        </w:rPr>
        <w:t>, 3319 Maguire Blvd., Ste. 232, Orlando, FL  32803-3767</w:t>
      </w:r>
      <w:r w:rsidR="008D23F3">
        <w:rPr>
          <w:rFonts w:ascii="Times New Roman" w:hAnsi="Times New Roman"/>
          <w:szCs w:val="24"/>
          <w:shd w:val="clear" w:color="auto" w:fill="FFFFFF"/>
        </w:rPr>
        <w:t>, by e-mail at</w:t>
      </w:r>
      <w:r w:rsidR="004114F0">
        <w:rPr>
          <w:rFonts w:ascii="Times New Roman" w:hAnsi="Times New Roman"/>
          <w:szCs w:val="24"/>
          <w:shd w:val="clear" w:color="auto" w:fill="FFFFFF"/>
        </w:rPr>
        <w:t xml:space="preserve"> </w:t>
      </w:r>
      <w:hyperlink r:id="rId15" w:history="1">
        <w:r w:rsidR="004114F0" w:rsidRPr="00500184">
          <w:rPr>
            <w:rStyle w:val="Hyperlink"/>
            <w:rFonts w:ascii="Times New Roman" w:hAnsi="Times New Roman"/>
            <w:szCs w:val="24"/>
            <w:shd w:val="clear" w:color="auto" w:fill="FFFFFF"/>
          </w:rPr>
          <w:t>kim.rush@dep.state.fl.us</w:t>
        </w:r>
      </w:hyperlink>
      <w:r w:rsidR="004114F0">
        <w:rPr>
          <w:rFonts w:ascii="Times New Roman" w:hAnsi="Times New Roman"/>
          <w:szCs w:val="24"/>
          <w:shd w:val="clear" w:color="auto" w:fill="FFFFFF"/>
        </w:rPr>
        <w:t xml:space="preserve"> </w:t>
      </w:r>
      <w:r w:rsidR="008D23F3">
        <w:rPr>
          <w:rFonts w:ascii="Times New Roman" w:hAnsi="Times New Roman"/>
          <w:szCs w:val="24"/>
          <w:shd w:val="clear" w:color="auto" w:fill="FFFFFF"/>
        </w:rPr>
        <w:t>or by phone at 407-897-4100</w:t>
      </w:r>
      <w:r w:rsidR="00B82D04">
        <w:rPr>
          <w:rFonts w:ascii="Times New Roman" w:hAnsi="Times New Roman"/>
          <w:szCs w:val="24"/>
          <w:shd w:val="clear" w:color="auto" w:fill="FFFFFF"/>
        </w:rPr>
        <w:t>.</w:t>
      </w:r>
    </w:p>
    <w:p w14:paraId="3E362F61" w14:textId="77777777" w:rsidR="00902B0B" w:rsidRDefault="00902B0B" w:rsidP="00F945CD">
      <w:pPr>
        <w:widowControl w:val="0"/>
        <w:ind w:left="720"/>
        <w:rPr>
          <w:rFonts w:ascii="Times New Roman" w:hAnsi="Times New Roman"/>
          <w:szCs w:val="24"/>
          <w:shd w:val="clear" w:color="auto" w:fill="FFFFFF"/>
        </w:rPr>
      </w:pPr>
    </w:p>
    <w:p w14:paraId="4B49B383" w14:textId="0429F941" w:rsidR="009E6850" w:rsidRDefault="009E6850" w:rsidP="009E6850">
      <w:pPr>
        <w:widowControl w:val="0"/>
        <w:rPr>
          <w:rFonts w:ascii="Times New Roman" w:hAnsi="Times New Roman"/>
          <w:szCs w:val="24"/>
          <w:shd w:val="clear" w:color="auto" w:fill="FFFFFF"/>
        </w:rPr>
      </w:pPr>
      <w:r>
        <w:rPr>
          <w:rFonts w:ascii="Times New Roman" w:hAnsi="Times New Roman"/>
          <w:szCs w:val="24"/>
          <w:shd w:val="clear" w:color="auto" w:fill="FFFFFF"/>
        </w:rPr>
        <w:t>IX.</w:t>
      </w:r>
      <w:r>
        <w:rPr>
          <w:rFonts w:ascii="Times New Roman" w:hAnsi="Times New Roman"/>
          <w:szCs w:val="24"/>
          <w:shd w:val="clear" w:color="auto" w:fill="FFFFFF"/>
        </w:rPr>
        <w:tab/>
        <w:t>Attachments</w:t>
      </w:r>
      <w:r w:rsidR="007E2B40">
        <w:rPr>
          <w:rFonts w:ascii="Times New Roman" w:hAnsi="Times New Roman"/>
          <w:szCs w:val="24"/>
          <w:shd w:val="clear" w:color="auto" w:fill="FFFFFF"/>
        </w:rPr>
        <w:t xml:space="preserve"> (None)</w:t>
      </w:r>
    </w:p>
    <w:sectPr w:rsidR="009E6850" w:rsidSect="0089421E">
      <w:headerReference w:type="even" r:id="rId16"/>
      <w:headerReference w:type="default" r:id="rId17"/>
      <w:footerReference w:type="even" r:id="rId18"/>
      <w:footerReference w:type="default" r:id="rId19"/>
      <w:headerReference w:type="first" r:id="rId20"/>
      <w:footerReference w:type="first" r:id="rId21"/>
      <w:endnotePr>
        <w:numFmt w:val="decimal"/>
      </w:endnotePr>
      <w:type w:val="continuous"/>
      <w:pgSz w:w="12240" w:h="15840" w:code="1"/>
      <w:pgMar w:top="1440" w:right="1440" w:bottom="1440" w:left="1440" w:header="1152"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C5C7C" w14:textId="77777777" w:rsidR="00C25DE2" w:rsidRDefault="00C25DE2">
      <w:pPr>
        <w:spacing w:line="20" w:lineRule="exact"/>
      </w:pPr>
    </w:p>
  </w:endnote>
  <w:endnote w:type="continuationSeparator" w:id="0">
    <w:p w14:paraId="3984F6A0" w14:textId="77777777" w:rsidR="00C25DE2" w:rsidRDefault="00C25DE2">
      <w:r>
        <w:t xml:space="preserve"> </w:t>
      </w:r>
    </w:p>
  </w:endnote>
  <w:endnote w:type="continuationNotice" w:id="1">
    <w:p w14:paraId="4960DF80" w14:textId="77777777" w:rsidR="00C25DE2" w:rsidRDefault="00C25DE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B6AB5" w14:textId="42418E6E" w:rsidR="005532AF" w:rsidRPr="005532AF" w:rsidRDefault="009D4B4D" w:rsidP="005532AF">
    <w:pPr>
      <w:pBdr>
        <w:top w:val="single" w:sz="4" w:space="1" w:color="auto"/>
      </w:pBdr>
      <w:tabs>
        <w:tab w:val="left" w:pos="6840"/>
      </w:tabs>
      <w:spacing w:before="240"/>
      <w:jc w:val="both"/>
      <w:rPr>
        <w:rFonts w:ascii="Times New Roman" w:hAnsi="Times New Roman"/>
        <w:sz w:val="20"/>
      </w:rPr>
    </w:pPr>
    <w:r>
      <w:rPr>
        <w:rFonts w:ascii="Times New Roman" w:hAnsi="Times New Roman"/>
        <w:sz w:val="20"/>
      </w:rPr>
      <w:t xml:space="preserve">Rockwell Collins, </w:t>
    </w:r>
    <w:r w:rsidR="005532AF" w:rsidRPr="005532AF">
      <w:rPr>
        <w:rFonts w:ascii="Times New Roman" w:hAnsi="Times New Roman"/>
        <w:sz w:val="20"/>
      </w:rPr>
      <w:t>Inc.</w:t>
    </w:r>
    <w:r w:rsidR="005532AF" w:rsidRPr="005532AF">
      <w:rPr>
        <w:rFonts w:ascii="Times New Roman" w:hAnsi="Times New Roman"/>
        <w:sz w:val="20"/>
      </w:rPr>
      <w:tab/>
      <w:t>Project No. 0090165-009-AC</w:t>
    </w:r>
  </w:p>
  <w:p w14:paraId="65469AF8" w14:textId="15DA643F" w:rsidR="002C63FB" w:rsidRPr="0096201C" w:rsidRDefault="005532AF" w:rsidP="005532AF">
    <w:pPr>
      <w:tabs>
        <w:tab w:val="left" w:pos="5400"/>
      </w:tabs>
      <w:rPr>
        <w:rFonts w:ascii="Times New Roman" w:hAnsi="Times New Roman"/>
        <w:sz w:val="20"/>
      </w:rPr>
    </w:pPr>
    <w:r w:rsidRPr="005532AF">
      <w:rPr>
        <w:rFonts w:ascii="Times New Roman" w:hAnsi="Times New Roman"/>
        <w:sz w:val="20"/>
      </w:rPr>
      <w:t xml:space="preserve"> </w:t>
    </w:r>
    <w:r w:rsidRPr="005532AF">
      <w:rPr>
        <w:rFonts w:ascii="Times New Roman" w:hAnsi="Times New Roman"/>
        <w:sz w:val="20"/>
      </w:rPr>
      <w:tab/>
      <w:t xml:space="preserve">     </w:t>
    </w:r>
    <w:r>
      <w:rPr>
        <w:rFonts w:ascii="Times New Roman" w:hAnsi="Times New Roman"/>
        <w:sz w:val="20"/>
      </w:rPr>
      <w:t xml:space="preserve">       </w:t>
    </w:r>
    <w:r w:rsidRPr="005532AF">
      <w:rPr>
        <w:rFonts w:ascii="Times New Roman" w:hAnsi="Times New Roman"/>
        <w:sz w:val="20"/>
      </w:rPr>
      <w:t>Project:  Construction of Spray Systems</w:t>
    </w:r>
  </w:p>
  <w:p w14:paraId="60B4188C" w14:textId="77777777" w:rsidR="0096201C" w:rsidRPr="0096201C" w:rsidRDefault="0096201C" w:rsidP="0096201C">
    <w:pPr>
      <w:tabs>
        <w:tab w:val="center" w:pos="4320"/>
        <w:tab w:val="right" w:pos="8640"/>
      </w:tabs>
      <w:rPr>
        <w:rFonts w:ascii="Times New Roman" w:hAnsi="Times New Roman"/>
        <w:sz w:val="20"/>
      </w:rPr>
    </w:pPr>
  </w:p>
  <w:p w14:paraId="781EA7BF" w14:textId="77777777" w:rsidR="00154A7D" w:rsidRPr="0089421E" w:rsidRDefault="00154A7D" w:rsidP="00401FF4">
    <w:pPr>
      <w:pStyle w:val="Footer"/>
      <w:jc w:val="center"/>
      <w:rPr>
        <w:rFonts w:ascii="Times New Roman" w:hAnsi="Times New Roman"/>
      </w:rPr>
    </w:pPr>
    <w:r w:rsidRPr="0089421E">
      <w:rPr>
        <w:rStyle w:val="PageNumber"/>
        <w:rFonts w:ascii="Times New Roman" w:hAnsi="Times New Roman"/>
        <w:sz w:val="20"/>
      </w:rPr>
      <w:t xml:space="preserve">Page </w:t>
    </w:r>
    <w:r w:rsidR="00700B54" w:rsidRPr="0089421E">
      <w:rPr>
        <w:rStyle w:val="PageNumber"/>
        <w:rFonts w:ascii="Times New Roman" w:hAnsi="Times New Roman"/>
        <w:sz w:val="20"/>
      </w:rPr>
      <w:fldChar w:fldCharType="begin"/>
    </w:r>
    <w:r w:rsidRPr="0089421E">
      <w:rPr>
        <w:rStyle w:val="PageNumber"/>
        <w:rFonts w:ascii="Times New Roman" w:hAnsi="Times New Roman"/>
        <w:sz w:val="20"/>
      </w:rPr>
      <w:instrText xml:space="preserve"> PAGE </w:instrText>
    </w:r>
    <w:r w:rsidR="00700B54" w:rsidRPr="0089421E">
      <w:rPr>
        <w:rStyle w:val="PageNumber"/>
        <w:rFonts w:ascii="Times New Roman" w:hAnsi="Times New Roman"/>
        <w:sz w:val="20"/>
      </w:rPr>
      <w:fldChar w:fldCharType="separate"/>
    </w:r>
    <w:r w:rsidR="006171DB">
      <w:rPr>
        <w:rStyle w:val="PageNumber"/>
        <w:rFonts w:ascii="Times New Roman" w:hAnsi="Times New Roman"/>
        <w:noProof/>
        <w:sz w:val="20"/>
      </w:rPr>
      <w:t>2</w:t>
    </w:r>
    <w:r w:rsidR="00700B54" w:rsidRPr="0089421E">
      <w:rPr>
        <w:rStyle w:val="PageNumber"/>
        <w:rFonts w:ascii="Times New Roman" w:hAnsi="Times New Roman"/>
        <w:sz w:val="20"/>
      </w:rPr>
      <w:fldChar w:fldCharType="end"/>
    </w:r>
    <w:r w:rsidRPr="0089421E">
      <w:rPr>
        <w:rStyle w:val="PageNumber"/>
        <w:rFonts w:ascii="Times New Roman" w:hAnsi="Times New Roman"/>
        <w:sz w:val="20"/>
      </w:rPr>
      <w:t xml:space="preserve"> of </w:t>
    </w:r>
    <w:r w:rsidR="00700B54" w:rsidRPr="0089421E">
      <w:rPr>
        <w:rStyle w:val="PageNumber"/>
        <w:rFonts w:ascii="Times New Roman" w:hAnsi="Times New Roman"/>
        <w:sz w:val="20"/>
      </w:rPr>
      <w:fldChar w:fldCharType="begin"/>
    </w:r>
    <w:r w:rsidRPr="0089421E">
      <w:rPr>
        <w:rStyle w:val="PageNumber"/>
        <w:rFonts w:ascii="Times New Roman" w:hAnsi="Times New Roman"/>
        <w:sz w:val="20"/>
      </w:rPr>
      <w:instrText xml:space="preserve"> NUMPAGES </w:instrText>
    </w:r>
    <w:r w:rsidR="00700B54" w:rsidRPr="0089421E">
      <w:rPr>
        <w:rStyle w:val="PageNumber"/>
        <w:rFonts w:ascii="Times New Roman" w:hAnsi="Times New Roman"/>
        <w:sz w:val="20"/>
      </w:rPr>
      <w:fldChar w:fldCharType="separate"/>
    </w:r>
    <w:r w:rsidR="006171DB">
      <w:rPr>
        <w:rStyle w:val="PageNumber"/>
        <w:rFonts w:ascii="Times New Roman" w:hAnsi="Times New Roman"/>
        <w:noProof/>
        <w:sz w:val="20"/>
      </w:rPr>
      <w:t>6</w:t>
    </w:r>
    <w:r w:rsidR="00700B54" w:rsidRPr="0089421E">
      <w:rPr>
        <w:rStyle w:val="PageNumbe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E113C" w14:textId="77777777" w:rsidR="00937877" w:rsidRDefault="009378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02B70" w14:textId="776C299E" w:rsidR="005532AF" w:rsidRPr="005532AF" w:rsidRDefault="009D4B4D" w:rsidP="005532AF">
    <w:pPr>
      <w:pBdr>
        <w:top w:val="single" w:sz="4" w:space="1" w:color="auto"/>
      </w:pBdr>
      <w:tabs>
        <w:tab w:val="left" w:pos="6840"/>
      </w:tabs>
      <w:spacing w:before="240"/>
      <w:jc w:val="both"/>
      <w:rPr>
        <w:rFonts w:ascii="Times New Roman" w:hAnsi="Times New Roman"/>
        <w:sz w:val="20"/>
      </w:rPr>
    </w:pPr>
    <w:r>
      <w:rPr>
        <w:rFonts w:ascii="Times New Roman" w:hAnsi="Times New Roman"/>
        <w:sz w:val="20"/>
      </w:rPr>
      <w:t>Rockwell Collins</w:t>
    </w:r>
    <w:r w:rsidR="005532AF" w:rsidRPr="005532AF">
      <w:rPr>
        <w:rFonts w:ascii="Times New Roman" w:hAnsi="Times New Roman"/>
        <w:sz w:val="20"/>
      </w:rPr>
      <w:t>, Inc.</w:t>
    </w:r>
    <w:r w:rsidR="005532AF" w:rsidRPr="005532AF">
      <w:rPr>
        <w:rFonts w:ascii="Times New Roman" w:hAnsi="Times New Roman"/>
        <w:sz w:val="20"/>
      </w:rPr>
      <w:tab/>
      <w:t>Project No. 0090165-009-AC</w:t>
    </w:r>
  </w:p>
  <w:p w14:paraId="7FC65244" w14:textId="3A043D39" w:rsidR="00925E6F" w:rsidRPr="0096201C" w:rsidRDefault="005532AF" w:rsidP="005532AF">
    <w:pPr>
      <w:tabs>
        <w:tab w:val="left" w:pos="5400"/>
      </w:tabs>
      <w:rPr>
        <w:rFonts w:ascii="Times New Roman" w:hAnsi="Times New Roman"/>
        <w:sz w:val="20"/>
      </w:rPr>
    </w:pPr>
    <w:r w:rsidRPr="005532AF">
      <w:rPr>
        <w:rFonts w:ascii="Times New Roman" w:hAnsi="Times New Roman"/>
        <w:sz w:val="20"/>
      </w:rPr>
      <w:t xml:space="preserve"> </w:t>
    </w:r>
    <w:r w:rsidRPr="005532AF">
      <w:rPr>
        <w:rFonts w:ascii="Times New Roman" w:hAnsi="Times New Roman"/>
        <w:sz w:val="20"/>
      </w:rPr>
      <w:tab/>
      <w:t xml:space="preserve">     </w:t>
    </w:r>
    <w:r>
      <w:rPr>
        <w:rFonts w:ascii="Times New Roman" w:hAnsi="Times New Roman"/>
        <w:sz w:val="20"/>
      </w:rPr>
      <w:t xml:space="preserve">       </w:t>
    </w:r>
    <w:r w:rsidRPr="005532AF">
      <w:rPr>
        <w:rFonts w:ascii="Times New Roman" w:hAnsi="Times New Roman"/>
        <w:sz w:val="20"/>
      </w:rPr>
      <w:t>Project:  Construction of Spray Systems</w:t>
    </w:r>
  </w:p>
  <w:p w14:paraId="764EFA3A" w14:textId="77777777" w:rsidR="008E35C2" w:rsidRPr="008E35C2" w:rsidRDefault="008E35C2" w:rsidP="008E35C2">
    <w:pPr>
      <w:pStyle w:val="Footer"/>
      <w:rPr>
        <w:rFonts w:ascii="Times New Roman" w:hAnsi="Times New Roman"/>
        <w:sz w:val="20"/>
      </w:rPr>
    </w:pPr>
    <w:r w:rsidRPr="008E35C2">
      <w:rPr>
        <w:sz w:val="20"/>
      </w:rPr>
      <w:tab/>
    </w:r>
    <w:r w:rsidRPr="008E35C2">
      <w:rPr>
        <w:rStyle w:val="PageNumber"/>
        <w:rFonts w:ascii="Times New Roman" w:hAnsi="Times New Roman"/>
        <w:sz w:val="20"/>
      </w:rPr>
      <w:t xml:space="preserve">Page </w:t>
    </w:r>
    <w:r w:rsidR="00700B54" w:rsidRPr="008E35C2">
      <w:rPr>
        <w:rStyle w:val="PageNumber"/>
        <w:rFonts w:ascii="Times New Roman" w:hAnsi="Times New Roman"/>
        <w:sz w:val="20"/>
      </w:rPr>
      <w:fldChar w:fldCharType="begin"/>
    </w:r>
    <w:r w:rsidRPr="008E35C2">
      <w:rPr>
        <w:rStyle w:val="PageNumber"/>
        <w:rFonts w:ascii="Times New Roman" w:hAnsi="Times New Roman"/>
        <w:sz w:val="20"/>
      </w:rPr>
      <w:instrText xml:space="preserve"> PAGE </w:instrText>
    </w:r>
    <w:r w:rsidR="00700B54" w:rsidRPr="008E35C2">
      <w:rPr>
        <w:rStyle w:val="PageNumber"/>
        <w:rFonts w:ascii="Times New Roman" w:hAnsi="Times New Roman"/>
        <w:sz w:val="20"/>
      </w:rPr>
      <w:fldChar w:fldCharType="separate"/>
    </w:r>
    <w:r w:rsidR="006171DB">
      <w:rPr>
        <w:rStyle w:val="PageNumber"/>
        <w:rFonts w:ascii="Times New Roman" w:hAnsi="Times New Roman"/>
        <w:noProof/>
        <w:sz w:val="20"/>
      </w:rPr>
      <w:t>5</w:t>
    </w:r>
    <w:r w:rsidR="00700B54" w:rsidRPr="008E35C2">
      <w:rPr>
        <w:rStyle w:val="PageNumber"/>
        <w:rFonts w:ascii="Times New Roman" w:hAnsi="Times New Roman"/>
        <w:sz w:val="20"/>
      </w:rPr>
      <w:fldChar w:fldCharType="end"/>
    </w:r>
    <w:r w:rsidRPr="008E35C2">
      <w:rPr>
        <w:rStyle w:val="PageNumber"/>
        <w:rFonts w:ascii="Times New Roman" w:hAnsi="Times New Roman"/>
        <w:sz w:val="20"/>
      </w:rPr>
      <w:t xml:space="preserve"> of </w:t>
    </w:r>
    <w:r w:rsidR="00700B54" w:rsidRPr="008E35C2">
      <w:rPr>
        <w:rStyle w:val="PageNumber"/>
        <w:rFonts w:ascii="Times New Roman" w:hAnsi="Times New Roman"/>
        <w:sz w:val="20"/>
      </w:rPr>
      <w:fldChar w:fldCharType="begin"/>
    </w:r>
    <w:r w:rsidRPr="008E35C2">
      <w:rPr>
        <w:rStyle w:val="PageNumber"/>
        <w:rFonts w:ascii="Times New Roman" w:hAnsi="Times New Roman"/>
        <w:sz w:val="20"/>
      </w:rPr>
      <w:instrText xml:space="preserve"> NUMPAGES </w:instrText>
    </w:r>
    <w:r w:rsidR="00700B54" w:rsidRPr="008E35C2">
      <w:rPr>
        <w:rStyle w:val="PageNumber"/>
        <w:rFonts w:ascii="Times New Roman" w:hAnsi="Times New Roman"/>
        <w:sz w:val="20"/>
      </w:rPr>
      <w:fldChar w:fldCharType="separate"/>
    </w:r>
    <w:r w:rsidR="006171DB">
      <w:rPr>
        <w:rStyle w:val="PageNumber"/>
        <w:rFonts w:ascii="Times New Roman" w:hAnsi="Times New Roman"/>
        <w:noProof/>
        <w:sz w:val="20"/>
      </w:rPr>
      <w:t>6</w:t>
    </w:r>
    <w:r w:rsidR="00700B54" w:rsidRPr="008E35C2">
      <w:rPr>
        <w:rStyle w:val="PageNumber"/>
        <w:rFonts w:ascii="Times New Roman" w:hAnsi="Times New Roman"/>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9F614" w14:textId="77777777" w:rsidR="00937877" w:rsidRDefault="009378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62E55" w14:textId="77777777" w:rsidR="00C25DE2" w:rsidRDefault="00C25DE2">
      <w:r>
        <w:separator/>
      </w:r>
    </w:p>
  </w:footnote>
  <w:footnote w:type="continuationSeparator" w:id="0">
    <w:p w14:paraId="6EA93FBD" w14:textId="77777777" w:rsidR="00C25DE2" w:rsidRDefault="00C25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7AFCD" w14:textId="77777777" w:rsidR="00154A7D" w:rsidRPr="00077375" w:rsidRDefault="00154A7D" w:rsidP="007C3409">
    <w:pPr>
      <w:pStyle w:val="Header"/>
      <w:pBdr>
        <w:bottom w:val="single" w:sz="4" w:space="1" w:color="auto"/>
      </w:pBdr>
      <w:jc w:val="center"/>
      <w:rPr>
        <w:rFonts w:ascii="Book Antiqua" w:hAnsi="Book Antiqua"/>
        <w:b/>
      </w:rPr>
    </w:pPr>
    <w:r w:rsidRPr="00077375">
      <w:rPr>
        <w:rFonts w:ascii="Book Antiqua" w:hAnsi="Book Antiqua"/>
        <w:b/>
      </w:rPr>
      <w:t>TECHNICAL EVALUATION AND PRELIMINARY DETERMINATION</w:t>
    </w:r>
  </w:p>
  <w:p w14:paraId="02703055" w14:textId="77777777" w:rsidR="00154A7D" w:rsidRDefault="00154A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97F06" w14:textId="77777777" w:rsidR="00E67F07" w:rsidRDefault="00E67F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74FEE" w14:textId="77777777" w:rsidR="00154A7D" w:rsidRPr="007C3409" w:rsidRDefault="00154A7D"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14:paraId="31225426" w14:textId="77777777" w:rsidR="00154A7D" w:rsidRDefault="00154A7D">
    <w:pPr>
      <w:tabs>
        <w:tab w:val="left" w:pos="-720"/>
      </w:tabs>
      <w:suppressAutoHyphens/>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8DBD4" w14:textId="77777777" w:rsidR="00E67F07" w:rsidRDefault="00E67F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18D1"/>
    <w:multiLevelType w:val="hybridMultilevel"/>
    <w:tmpl w:val="7DEADE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FC59E0"/>
    <w:multiLevelType w:val="hybridMultilevel"/>
    <w:tmpl w:val="4A089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C0647"/>
    <w:multiLevelType w:val="hybridMultilevel"/>
    <w:tmpl w:val="DCB838E0"/>
    <w:lvl w:ilvl="0" w:tplc="41B8BC6A">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106FE8"/>
    <w:multiLevelType w:val="hybridMultilevel"/>
    <w:tmpl w:val="463A751C"/>
    <w:lvl w:ilvl="0" w:tplc="D3D2C50E">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744312"/>
    <w:multiLevelType w:val="hybridMultilevel"/>
    <w:tmpl w:val="A6709C72"/>
    <w:lvl w:ilvl="0" w:tplc="347E39F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507378F"/>
    <w:multiLevelType w:val="hybridMultilevel"/>
    <w:tmpl w:val="62665B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F304B2"/>
    <w:multiLevelType w:val="hybridMultilevel"/>
    <w:tmpl w:val="E4843B10"/>
    <w:lvl w:ilvl="0" w:tplc="85127F16">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7">
    <w:nsid w:val="29B06EC8"/>
    <w:multiLevelType w:val="hybridMultilevel"/>
    <w:tmpl w:val="58F6417A"/>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8">
    <w:nsid w:val="2E7B6E8F"/>
    <w:multiLevelType w:val="hybridMultilevel"/>
    <w:tmpl w:val="7762472A"/>
    <w:lvl w:ilvl="0" w:tplc="5EF8DE26">
      <w:start w:val="1"/>
      <w:numFmt w:val="bullet"/>
      <w:lvlText w:val=""/>
      <w:lvlJc w:val="center"/>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DE43AA"/>
    <w:multiLevelType w:val="hybridMultilevel"/>
    <w:tmpl w:val="44A02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63C5F70"/>
    <w:multiLevelType w:val="hybridMultilevel"/>
    <w:tmpl w:val="18B0991C"/>
    <w:lvl w:ilvl="0" w:tplc="AB7C3672">
      <w:start w:val="1"/>
      <w:numFmt w:val="lowerLetter"/>
      <w:lvlText w:val="%1."/>
      <w:lvlJc w:val="center"/>
      <w:pPr>
        <w:ind w:left="1440" w:hanging="360"/>
      </w:pPr>
      <w:rPr>
        <w:rFonts w:hint="default"/>
        <w:spacing w:val="0"/>
        <w:position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D1060C5"/>
    <w:multiLevelType w:val="hybridMultilevel"/>
    <w:tmpl w:val="30D00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F176458"/>
    <w:multiLevelType w:val="hybridMultilevel"/>
    <w:tmpl w:val="38F68F9E"/>
    <w:lvl w:ilvl="0" w:tplc="04090019">
      <w:start w:val="1"/>
      <w:numFmt w:val="lowerLetter"/>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540351F"/>
    <w:multiLevelType w:val="hybridMultilevel"/>
    <w:tmpl w:val="ED0433C6"/>
    <w:lvl w:ilvl="0" w:tplc="5EF8DE26">
      <w:start w:val="1"/>
      <w:numFmt w:val="bullet"/>
      <w:lvlText w:val=""/>
      <w:lvlJc w:val="center"/>
      <w:pPr>
        <w:ind w:left="1062" w:hanging="360"/>
      </w:pPr>
      <w:rPr>
        <w:rFonts w:ascii="Symbol" w:hAnsi="Symbol" w:hint="default"/>
        <w:color w:val="000000" w:themeColor="text1"/>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5">
    <w:nsid w:val="569B4816"/>
    <w:multiLevelType w:val="hybridMultilevel"/>
    <w:tmpl w:val="826876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D512E62"/>
    <w:multiLevelType w:val="hybridMultilevel"/>
    <w:tmpl w:val="D228007C"/>
    <w:lvl w:ilvl="0" w:tplc="2786B7E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AA470EC"/>
    <w:multiLevelType w:val="hybridMultilevel"/>
    <w:tmpl w:val="BC28C83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1EC38AE"/>
    <w:multiLevelType w:val="hybridMultilevel"/>
    <w:tmpl w:val="B752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936E75"/>
    <w:multiLevelType w:val="hybridMultilevel"/>
    <w:tmpl w:val="A6F23D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54123D"/>
    <w:multiLevelType w:val="hybridMultilevel"/>
    <w:tmpl w:val="7C4019DA"/>
    <w:lvl w:ilvl="0" w:tplc="A8C64A0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9E663B"/>
    <w:multiLevelType w:val="hybridMultilevel"/>
    <w:tmpl w:val="55E489C2"/>
    <w:lvl w:ilvl="0" w:tplc="85127F1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7"/>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4"/>
  </w:num>
  <w:num w:numId="6">
    <w:abstractNumId w:val="0"/>
  </w:num>
  <w:num w:numId="7">
    <w:abstractNumId w:val="21"/>
  </w:num>
  <w:num w:numId="8">
    <w:abstractNumId w:val="6"/>
  </w:num>
  <w:num w:numId="9">
    <w:abstractNumId w:val="8"/>
  </w:num>
  <w:num w:numId="10">
    <w:abstractNumId w:val="10"/>
  </w:num>
  <w:num w:numId="11">
    <w:abstractNumId w:val="18"/>
  </w:num>
  <w:num w:numId="12">
    <w:abstractNumId w:val="11"/>
  </w:num>
  <w:num w:numId="13">
    <w:abstractNumId w:val="7"/>
  </w:num>
  <w:num w:numId="14">
    <w:abstractNumId w:val="16"/>
  </w:num>
  <w:num w:numId="15">
    <w:abstractNumId w:val="2"/>
  </w:num>
  <w:num w:numId="16">
    <w:abstractNumId w:val="3"/>
  </w:num>
  <w:num w:numId="17">
    <w:abstractNumId w:val="20"/>
  </w:num>
  <w:num w:numId="18">
    <w:abstractNumId w:val="1"/>
  </w:num>
  <w:num w:numId="19">
    <w:abstractNumId w:val="15"/>
  </w:num>
  <w:num w:numId="20">
    <w:abstractNumId w:val="9"/>
  </w:num>
  <w:num w:numId="21">
    <w:abstractNumId w:val="13"/>
  </w:num>
  <w:num w:numId="22">
    <w:abstractNumId w:val="5"/>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2"/>
  </w:compat>
  <w:rsids>
    <w:rsidRoot w:val="004E0ED1"/>
    <w:rsid w:val="0000456B"/>
    <w:rsid w:val="000064A4"/>
    <w:rsid w:val="0001472D"/>
    <w:rsid w:val="000257E0"/>
    <w:rsid w:val="00027761"/>
    <w:rsid w:val="00033314"/>
    <w:rsid w:val="00033601"/>
    <w:rsid w:val="000342AE"/>
    <w:rsid w:val="0005568C"/>
    <w:rsid w:val="00057DCF"/>
    <w:rsid w:val="00063362"/>
    <w:rsid w:val="0006357A"/>
    <w:rsid w:val="00063B78"/>
    <w:rsid w:val="000702D0"/>
    <w:rsid w:val="000714C4"/>
    <w:rsid w:val="00071D18"/>
    <w:rsid w:val="0007731D"/>
    <w:rsid w:val="00077375"/>
    <w:rsid w:val="00083FDE"/>
    <w:rsid w:val="00091527"/>
    <w:rsid w:val="00092EE1"/>
    <w:rsid w:val="0009508E"/>
    <w:rsid w:val="00095905"/>
    <w:rsid w:val="000A7BEA"/>
    <w:rsid w:val="000B4ABA"/>
    <w:rsid w:val="000D6BA7"/>
    <w:rsid w:val="000D798E"/>
    <w:rsid w:val="000E1365"/>
    <w:rsid w:val="000E308A"/>
    <w:rsid w:val="000F2E41"/>
    <w:rsid w:val="000F30C7"/>
    <w:rsid w:val="000F46B9"/>
    <w:rsid w:val="000F799A"/>
    <w:rsid w:val="00107FC0"/>
    <w:rsid w:val="0012299A"/>
    <w:rsid w:val="00137542"/>
    <w:rsid w:val="0014513C"/>
    <w:rsid w:val="00154A7D"/>
    <w:rsid w:val="00155AC2"/>
    <w:rsid w:val="0016002F"/>
    <w:rsid w:val="00162021"/>
    <w:rsid w:val="00163E32"/>
    <w:rsid w:val="001655A7"/>
    <w:rsid w:val="0016644C"/>
    <w:rsid w:val="001702C1"/>
    <w:rsid w:val="00171F09"/>
    <w:rsid w:val="00182508"/>
    <w:rsid w:val="001859CA"/>
    <w:rsid w:val="0019062B"/>
    <w:rsid w:val="00193E8C"/>
    <w:rsid w:val="001A102E"/>
    <w:rsid w:val="001B1AB0"/>
    <w:rsid w:val="001D0FBF"/>
    <w:rsid w:val="001D2C01"/>
    <w:rsid w:val="001D566F"/>
    <w:rsid w:val="001E79CC"/>
    <w:rsid w:val="001F3AD5"/>
    <w:rsid w:val="0020470C"/>
    <w:rsid w:val="00206437"/>
    <w:rsid w:val="00216B63"/>
    <w:rsid w:val="002178ED"/>
    <w:rsid w:val="0022006D"/>
    <w:rsid w:val="0022207A"/>
    <w:rsid w:val="002262AB"/>
    <w:rsid w:val="00234242"/>
    <w:rsid w:val="002342B9"/>
    <w:rsid w:val="00235D34"/>
    <w:rsid w:val="00240944"/>
    <w:rsid w:val="00242975"/>
    <w:rsid w:val="0024638C"/>
    <w:rsid w:val="00247D35"/>
    <w:rsid w:val="002555E3"/>
    <w:rsid w:val="002558AD"/>
    <w:rsid w:val="00256C63"/>
    <w:rsid w:val="00260208"/>
    <w:rsid w:val="00260676"/>
    <w:rsid w:val="002627DD"/>
    <w:rsid w:val="00263752"/>
    <w:rsid w:val="00264B47"/>
    <w:rsid w:val="00266E1F"/>
    <w:rsid w:val="002671F9"/>
    <w:rsid w:val="00267262"/>
    <w:rsid w:val="00281FAA"/>
    <w:rsid w:val="00292FAA"/>
    <w:rsid w:val="00294A01"/>
    <w:rsid w:val="002A2E6D"/>
    <w:rsid w:val="002A420F"/>
    <w:rsid w:val="002B2263"/>
    <w:rsid w:val="002B4625"/>
    <w:rsid w:val="002B5240"/>
    <w:rsid w:val="002B63F8"/>
    <w:rsid w:val="002C0F0A"/>
    <w:rsid w:val="002C63FB"/>
    <w:rsid w:val="002D212C"/>
    <w:rsid w:val="002E02BE"/>
    <w:rsid w:val="002E0453"/>
    <w:rsid w:val="002E092E"/>
    <w:rsid w:val="002E2CFF"/>
    <w:rsid w:val="002E42AC"/>
    <w:rsid w:val="002E4A63"/>
    <w:rsid w:val="002E4D10"/>
    <w:rsid w:val="002F530E"/>
    <w:rsid w:val="002F691A"/>
    <w:rsid w:val="002F743A"/>
    <w:rsid w:val="00304A26"/>
    <w:rsid w:val="003116F5"/>
    <w:rsid w:val="00315C8F"/>
    <w:rsid w:val="003171E6"/>
    <w:rsid w:val="00321012"/>
    <w:rsid w:val="0032322A"/>
    <w:rsid w:val="003272A9"/>
    <w:rsid w:val="00327430"/>
    <w:rsid w:val="0033332D"/>
    <w:rsid w:val="003346D1"/>
    <w:rsid w:val="003370B5"/>
    <w:rsid w:val="003414D1"/>
    <w:rsid w:val="003438F8"/>
    <w:rsid w:val="003459C9"/>
    <w:rsid w:val="00362AA2"/>
    <w:rsid w:val="003642CB"/>
    <w:rsid w:val="00373E22"/>
    <w:rsid w:val="0038128D"/>
    <w:rsid w:val="003829A8"/>
    <w:rsid w:val="00395F8C"/>
    <w:rsid w:val="003A07BC"/>
    <w:rsid w:val="003C04EF"/>
    <w:rsid w:val="003E4CAA"/>
    <w:rsid w:val="003F558F"/>
    <w:rsid w:val="00401FF4"/>
    <w:rsid w:val="004046C1"/>
    <w:rsid w:val="004051BF"/>
    <w:rsid w:val="00406C88"/>
    <w:rsid w:val="00406D1B"/>
    <w:rsid w:val="00410CE0"/>
    <w:rsid w:val="004114F0"/>
    <w:rsid w:val="00413F82"/>
    <w:rsid w:val="00420F2C"/>
    <w:rsid w:val="00422ED7"/>
    <w:rsid w:val="00423D03"/>
    <w:rsid w:val="00424AFF"/>
    <w:rsid w:val="004408BB"/>
    <w:rsid w:val="004457C8"/>
    <w:rsid w:val="00453B44"/>
    <w:rsid w:val="00454D77"/>
    <w:rsid w:val="004631B2"/>
    <w:rsid w:val="004674C6"/>
    <w:rsid w:val="0047343E"/>
    <w:rsid w:val="004766CF"/>
    <w:rsid w:val="00476825"/>
    <w:rsid w:val="00486211"/>
    <w:rsid w:val="004A2D82"/>
    <w:rsid w:val="004B16F9"/>
    <w:rsid w:val="004B34D1"/>
    <w:rsid w:val="004B6966"/>
    <w:rsid w:val="004C2A63"/>
    <w:rsid w:val="004C5C4F"/>
    <w:rsid w:val="004E08A4"/>
    <w:rsid w:val="004E0ED1"/>
    <w:rsid w:val="004E225C"/>
    <w:rsid w:val="004F1092"/>
    <w:rsid w:val="00504516"/>
    <w:rsid w:val="0050525A"/>
    <w:rsid w:val="00505995"/>
    <w:rsid w:val="0050655E"/>
    <w:rsid w:val="005154B4"/>
    <w:rsid w:val="00515CE3"/>
    <w:rsid w:val="005172A8"/>
    <w:rsid w:val="0052483F"/>
    <w:rsid w:val="00527B2B"/>
    <w:rsid w:val="005344F5"/>
    <w:rsid w:val="005400A6"/>
    <w:rsid w:val="00544DA2"/>
    <w:rsid w:val="005507EC"/>
    <w:rsid w:val="00551940"/>
    <w:rsid w:val="005532AF"/>
    <w:rsid w:val="00561878"/>
    <w:rsid w:val="00566E51"/>
    <w:rsid w:val="00570B6E"/>
    <w:rsid w:val="00571E3B"/>
    <w:rsid w:val="00575EF4"/>
    <w:rsid w:val="005777CF"/>
    <w:rsid w:val="00586DD8"/>
    <w:rsid w:val="00587D6C"/>
    <w:rsid w:val="00590CED"/>
    <w:rsid w:val="00596745"/>
    <w:rsid w:val="005A143E"/>
    <w:rsid w:val="005A5B1F"/>
    <w:rsid w:val="005A61D7"/>
    <w:rsid w:val="005B1C62"/>
    <w:rsid w:val="005C587F"/>
    <w:rsid w:val="005C6E95"/>
    <w:rsid w:val="005D1D96"/>
    <w:rsid w:val="005D3D93"/>
    <w:rsid w:val="005D4DA7"/>
    <w:rsid w:val="005E39B5"/>
    <w:rsid w:val="005E7264"/>
    <w:rsid w:val="005F4005"/>
    <w:rsid w:val="005F44EA"/>
    <w:rsid w:val="005F5BB9"/>
    <w:rsid w:val="005F6895"/>
    <w:rsid w:val="00606DC9"/>
    <w:rsid w:val="006102BF"/>
    <w:rsid w:val="00612CA1"/>
    <w:rsid w:val="006171DB"/>
    <w:rsid w:val="00622AC8"/>
    <w:rsid w:val="0062446D"/>
    <w:rsid w:val="006249FD"/>
    <w:rsid w:val="0062585F"/>
    <w:rsid w:val="00627E5A"/>
    <w:rsid w:val="00632FE3"/>
    <w:rsid w:val="006374F1"/>
    <w:rsid w:val="00640DFD"/>
    <w:rsid w:val="00642008"/>
    <w:rsid w:val="00645D69"/>
    <w:rsid w:val="00651FE0"/>
    <w:rsid w:val="00660A69"/>
    <w:rsid w:val="006626A2"/>
    <w:rsid w:val="006675DC"/>
    <w:rsid w:val="00670DD9"/>
    <w:rsid w:val="0067782E"/>
    <w:rsid w:val="00682EAB"/>
    <w:rsid w:val="00687960"/>
    <w:rsid w:val="006901CE"/>
    <w:rsid w:val="00690800"/>
    <w:rsid w:val="006919C2"/>
    <w:rsid w:val="00695F4E"/>
    <w:rsid w:val="00696816"/>
    <w:rsid w:val="00697650"/>
    <w:rsid w:val="006A068C"/>
    <w:rsid w:val="006A0E89"/>
    <w:rsid w:val="006A1665"/>
    <w:rsid w:val="006A40F9"/>
    <w:rsid w:val="006A73EB"/>
    <w:rsid w:val="006B21D6"/>
    <w:rsid w:val="006B5CA4"/>
    <w:rsid w:val="006C2AFF"/>
    <w:rsid w:val="006C5CF8"/>
    <w:rsid w:val="006D036C"/>
    <w:rsid w:val="006D67F2"/>
    <w:rsid w:val="006F22F2"/>
    <w:rsid w:val="006F7537"/>
    <w:rsid w:val="00700B54"/>
    <w:rsid w:val="00710072"/>
    <w:rsid w:val="0071766D"/>
    <w:rsid w:val="00717FA8"/>
    <w:rsid w:val="007202F7"/>
    <w:rsid w:val="00753A2C"/>
    <w:rsid w:val="00754247"/>
    <w:rsid w:val="00761912"/>
    <w:rsid w:val="007633DD"/>
    <w:rsid w:val="00770AEE"/>
    <w:rsid w:val="00773F6A"/>
    <w:rsid w:val="00774CBF"/>
    <w:rsid w:val="00780B7F"/>
    <w:rsid w:val="00787981"/>
    <w:rsid w:val="00792867"/>
    <w:rsid w:val="00793F88"/>
    <w:rsid w:val="007A62D3"/>
    <w:rsid w:val="007A66D0"/>
    <w:rsid w:val="007B0559"/>
    <w:rsid w:val="007B3466"/>
    <w:rsid w:val="007B5D1E"/>
    <w:rsid w:val="007C0F93"/>
    <w:rsid w:val="007C3409"/>
    <w:rsid w:val="007D2F2A"/>
    <w:rsid w:val="007D3931"/>
    <w:rsid w:val="007D40DA"/>
    <w:rsid w:val="007D5371"/>
    <w:rsid w:val="007D5571"/>
    <w:rsid w:val="007D7E4D"/>
    <w:rsid w:val="007E2B40"/>
    <w:rsid w:val="007F5D5D"/>
    <w:rsid w:val="00801EA3"/>
    <w:rsid w:val="00804285"/>
    <w:rsid w:val="008047C5"/>
    <w:rsid w:val="008075FB"/>
    <w:rsid w:val="00810BEE"/>
    <w:rsid w:val="00811262"/>
    <w:rsid w:val="00815CA5"/>
    <w:rsid w:val="00821905"/>
    <w:rsid w:val="00841A49"/>
    <w:rsid w:val="00842B53"/>
    <w:rsid w:val="00844F0E"/>
    <w:rsid w:val="00845F42"/>
    <w:rsid w:val="008537B5"/>
    <w:rsid w:val="00856B22"/>
    <w:rsid w:val="008600CC"/>
    <w:rsid w:val="008677E7"/>
    <w:rsid w:val="0089421E"/>
    <w:rsid w:val="008A20E2"/>
    <w:rsid w:val="008A7B4E"/>
    <w:rsid w:val="008B3C11"/>
    <w:rsid w:val="008B4629"/>
    <w:rsid w:val="008C0C7B"/>
    <w:rsid w:val="008C164B"/>
    <w:rsid w:val="008C261B"/>
    <w:rsid w:val="008C41C8"/>
    <w:rsid w:val="008D1560"/>
    <w:rsid w:val="008D23F3"/>
    <w:rsid w:val="008E35C2"/>
    <w:rsid w:val="008E6772"/>
    <w:rsid w:val="008F0B90"/>
    <w:rsid w:val="008F6430"/>
    <w:rsid w:val="00902B0B"/>
    <w:rsid w:val="00904749"/>
    <w:rsid w:val="00910766"/>
    <w:rsid w:val="00921F36"/>
    <w:rsid w:val="00925E6F"/>
    <w:rsid w:val="009338FB"/>
    <w:rsid w:val="00937877"/>
    <w:rsid w:val="0094689D"/>
    <w:rsid w:val="009528EC"/>
    <w:rsid w:val="0095376A"/>
    <w:rsid w:val="00953B90"/>
    <w:rsid w:val="00957094"/>
    <w:rsid w:val="0096070F"/>
    <w:rsid w:val="00960860"/>
    <w:rsid w:val="0096201C"/>
    <w:rsid w:val="0097045A"/>
    <w:rsid w:val="00970CE0"/>
    <w:rsid w:val="00971567"/>
    <w:rsid w:val="00974C99"/>
    <w:rsid w:val="00975D9C"/>
    <w:rsid w:val="00983964"/>
    <w:rsid w:val="009850B9"/>
    <w:rsid w:val="0098772B"/>
    <w:rsid w:val="00991635"/>
    <w:rsid w:val="00992304"/>
    <w:rsid w:val="00993EB8"/>
    <w:rsid w:val="009959DF"/>
    <w:rsid w:val="009A1B17"/>
    <w:rsid w:val="009C2814"/>
    <w:rsid w:val="009C452B"/>
    <w:rsid w:val="009D423C"/>
    <w:rsid w:val="009D4B4D"/>
    <w:rsid w:val="009D781B"/>
    <w:rsid w:val="009D78C9"/>
    <w:rsid w:val="009E247B"/>
    <w:rsid w:val="009E3421"/>
    <w:rsid w:val="009E46EA"/>
    <w:rsid w:val="009E6850"/>
    <w:rsid w:val="009F04AF"/>
    <w:rsid w:val="00A122F7"/>
    <w:rsid w:val="00A14680"/>
    <w:rsid w:val="00A16018"/>
    <w:rsid w:val="00A17A97"/>
    <w:rsid w:val="00A3160C"/>
    <w:rsid w:val="00A32E78"/>
    <w:rsid w:val="00A37A8F"/>
    <w:rsid w:val="00A4216F"/>
    <w:rsid w:val="00A44DD1"/>
    <w:rsid w:val="00A471F5"/>
    <w:rsid w:val="00A50D56"/>
    <w:rsid w:val="00A5153E"/>
    <w:rsid w:val="00A51FC6"/>
    <w:rsid w:val="00A549AE"/>
    <w:rsid w:val="00A635F3"/>
    <w:rsid w:val="00A63CD9"/>
    <w:rsid w:val="00A6499B"/>
    <w:rsid w:val="00A66DE9"/>
    <w:rsid w:val="00A70AD8"/>
    <w:rsid w:val="00A70B5C"/>
    <w:rsid w:val="00A76DAF"/>
    <w:rsid w:val="00A85BC5"/>
    <w:rsid w:val="00A934F4"/>
    <w:rsid w:val="00A96C76"/>
    <w:rsid w:val="00AA7B57"/>
    <w:rsid w:val="00AB6F69"/>
    <w:rsid w:val="00AB7487"/>
    <w:rsid w:val="00AC17AE"/>
    <w:rsid w:val="00AC1AC5"/>
    <w:rsid w:val="00AC6C47"/>
    <w:rsid w:val="00AC6FD9"/>
    <w:rsid w:val="00AD6592"/>
    <w:rsid w:val="00AE027D"/>
    <w:rsid w:val="00AF227B"/>
    <w:rsid w:val="00AF3E2C"/>
    <w:rsid w:val="00B0494C"/>
    <w:rsid w:val="00B05382"/>
    <w:rsid w:val="00B119DF"/>
    <w:rsid w:val="00B1596A"/>
    <w:rsid w:val="00B16E17"/>
    <w:rsid w:val="00B24BD0"/>
    <w:rsid w:val="00B2511D"/>
    <w:rsid w:val="00B258A6"/>
    <w:rsid w:val="00B32BA9"/>
    <w:rsid w:val="00B446D7"/>
    <w:rsid w:val="00B4680F"/>
    <w:rsid w:val="00B47AAC"/>
    <w:rsid w:val="00B47F6E"/>
    <w:rsid w:val="00B53FF1"/>
    <w:rsid w:val="00B553B1"/>
    <w:rsid w:val="00B57202"/>
    <w:rsid w:val="00B611D5"/>
    <w:rsid w:val="00B7461D"/>
    <w:rsid w:val="00B74780"/>
    <w:rsid w:val="00B75FA5"/>
    <w:rsid w:val="00B764B2"/>
    <w:rsid w:val="00B81B86"/>
    <w:rsid w:val="00B82D04"/>
    <w:rsid w:val="00B84E01"/>
    <w:rsid w:val="00B961EB"/>
    <w:rsid w:val="00BA4672"/>
    <w:rsid w:val="00BA4EBD"/>
    <w:rsid w:val="00BA6220"/>
    <w:rsid w:val="00BB2765"/>
    <w:rsid w:val="00BB723B"/>
    <w:rsid w:val="00BC0D85"/>
    <w:rsid w:val="00BC126C"/>
    <w:rsid w:val="00BC15E9"/>
    <w:rsid w:val="00BC219B"/>
    <w:rsid w:val="00BC6C49"/>
    <w:rsid w:val="00BD2310"/>
    <w:rsid w:val="00BD39C9"/>
    <w:rsid w:val="00BD4BBC"/>
    <w:rsid w:val="00BD4D8B"/>
    <w:rsid w:val="00BD73B7"/>
    <w:rsid w:val="00BD75E0"/>
    <w:rsid w:val="00BE03FC"/>
    <w:rsid w:val="00BE0CE3"/>
    <w:rsid w:val="00BE420D"/>
    <w:rsid w:val="00BF16AE"/>
    <w:rsid w:val="00C05B7B"/>
    <w:rsid w:val="00C061E3"/>
    <w:rsid w:val="00C06A42"/>
    <w:rsid w:val="00C07023"/>
    <w:rsid w:val="00C11F07"/>
    <w:rsid w:val="00C25937"/>
    <w:rsid w:val="00C25DE2"/>
    <w:rsid w:val="00C30F39"/>
    <w:rsid w:val="00C32A45"/>
    <w:rsid w:val="00C335A9"/>
    <w:rsid w:val="00C3519C"/>
    <w:rsid w:val="00C3713A"/>
    <w:rsid w:val="00C51F32"/>
    <w:rsid w:val="00C52492"/>
    <w:rsid w:val="00C5792B"/>
    <w:rsid w:val="00C57E24"/>
    <w:rsid w:val="00C65DA5"/>
    <w:rsid w:val="00C6630F"/>
    <w:rsid w:val="00C7276F"/>
    <w:rsid w:val="00C75856"/>
    <w:rsid w:val="00C77EE1"/>
    <w:rsid w:val="00C80C29"/>
    <w:rsid w:val="00C85062"/>
    <w:rsid w:val="00C972AC"/>
    <w:rsid w:val="00CA4832"/>
    <w:rsid w:val="00CA639F"/>
    <w:rsid w:val="00CB2284"/>
    <w:rsid w:val="00CB4063"/>
    <w:rsid w:val="00CC005C"/>
    <w:rsid w:val="00CC1BF9"/>
    <w:rsid w:val="00CC22BF"/>
    <w:rsid w:val="00CC248F"/>
    <w:rsid w:val="00CC436A"/>
    <w:rsid w:val="00CD1FC7"/>
    <w:rsid w:val="00CD2A0A"/>
    <w:rsid w:val="00CD4574"/>
    <w:rsid w:val="00CD7BE8"/>
    <w:rsid w:val="00CE00EA"/>
    <w:rsid w:val="00CE27E2"/>
    <w:rsid w:val="00CF566F"/>
    <w:rsid w:val="00D03BCB"/>
    <w:rsid w:val="00D070CA"/>
    <w:rsid w:val="00D164E7"/>
    <w:rsid w:val="00D203C4"/>
    <w:rsid w:val="00D20470"/>
    <w:rsid w:val="00D2717D"/>
    <w:rsid w:val="00D31568"/>
    <w:rsid w:val="00D34456"/>
    <w:rsid w:val="00D44806"/>
    <w:rsid w:val="00D454B9"/>
    <w:rsid w:val="00D45833"/>
    <w:rsid w:val="00D567CD"/>
    <w:rsid w:val="00D5787F"/>
    <w:rsid w:val="00D67F64"/>
    <w:rsid w:val="00D71A54"/>
    <w:rsid w:val="00D81C0C"/>
    <w:rsid w:val="00D8280A"/>
    <w:rsid w:val="00D86E7A"/>
    <w:rsid w:val="00D87826"/>
    <w:rsid w:val="00D87FCD"/>
    <w:rsid w:val="00D9240C"/>
    <w:rsid w:val="00D95393"/>
    <w:rsid w:val="00DA3480"/>
    <w:rsid w:val="00DA7A10"/>
    <w:rsid w:val="00DA7ACA"/>
    <w:rsid w:val="00DB12A1"/>
    <w:rsid w:val="00DB36C1"/>
    <w:rsid w:val="00DB6B84"/>
    <w:rsid w:val="00DC1ECA"/>
    <w:rsid w:val="00DC57D3"/>
    <w:rsid w:val="00DC60B4"/>
    <w:rsid w:val="00DC718D"/>
    <w:rsid w:val="00DC71EE"/>
    <w:rsid w:val="00DD1748"/>
    <w:rsid w:val="00DD27A0"/>
    <w:rsid w:val="00DD2DF3"/>
    <w:rsid w:val="00DD7B98"/>
    <w:rsid w:val="00DE1CDF"/>
    <w:rsid w:val="00DE3179"/>
    <w:rsid w:val="00DF7539"/>
    <w:rsid w:val="00E03980"/>
    <w:rsid w:val="00E04E07"/>
    <w:rsid w:val="00E0618C"/>
    <w:rsid w:val="00E1114C"/>
    <w:rsid w:val="00E16C72"/>
    <w:rsid w:val="00E20F54"/>
    <w:rsid w:val="00E22978"/>
    <w:rsid w:val="00E2674E"/>
    <w:rsid w:val="00E32455"/>
    <w:rsid w:val="00E33B05"/>
    <w:rsid w:val="00E36D53"/>
    <w:rsid w:val="00E4132C"/>
    <w:rsid w:val="00E5580E"/>
    <w:rsid w:val="00E664E2"/>
    <w:rsid w:val="00E67F07"/>
    <w:rsid w:val="00E71DFB"/>
    <w:rsid w:val="00E7347F"/>
    <w:rsid w:val="00E75209"/>
    <w:rsid w:val="00E77645"/>
    <w:rsid w:val="00E77B3E"/>
    <w:rsid w:val="00E80405"/>
    <w:rsid w:val="00E8597C"/>
    <w:rsid w:val="00E8629F"/>
    <w:rsid w:val="00E9054C"/>
    <w:rsid w:val="00E90A2E"/>
    <w:rsid w:val="00E93305"/>
    <w:rsid w:val="00E94D15"/>
    <w:rsid w:val="00E97E85"/>
    <w:rsid w:val="00EB1458"/>
    <w:rsid w:val="00EB21E3"/>
    <w:rsid w:val="00EC1F2E"/>
    <w:rsid w:val="00ED4881"/>
    <w:rsid w:val="00EE5152"/>
    <w:rsid w:val="00EF3145"/>
    <w:rsid w:val="00EF3A56"/>
    <w:rsid w:val="00EF5428"/>
    <w:rsid w:val="00EF6A31"/>
    <w:rsid w:val="00F04762"/>
    <w:rsid w:val="00F04EAE"/>
    <w:rsid w:val="00F06921"/>
    <w:rsid w:val="00F12820"/>
    <w:rsid w:val="00F16CD3"/>
    <w:rsid w:val="00F16D31"/>
    <w:rsid w:val="00F20F34"/>
    <w:rsid w:val="00F244FC"/>
    <w:rsid w:val="00F33027"/>
    <w:rsid w:val="00F34013"/>
    <w:rsid w:val="00F42EBF"/>
    <w:rsid w:val="00F43665"/>
    <w:rsid w:val="00F50313"/>
    <w:rsid w:val="00F603AB"/>
    <w:rsid w:val="00F660AE"/>
    <w:rsid w:val="00F7282B"/>
    <w:rsid w:val="00F72FA9"/>
    <w:rsid w:val="00F81CDD"/>
    <w:rsid w:val="00F875A5"/>
    <w:rsid w:val="00F92648"/>
    <w:rsid w:val="00F945CD"/>
    <w:rsid w:val="00FA0096"/>
    <w:rsid w:val="00FA0633"/>
    <w:rsid w:val="00FA56CF"/>
    <w:rsid w:val="00FB2034"/>
    <w:rsid w:val="00FB6A24"/>
    <w:rsid w:val="00FC76C7"/>
    <w:rsid w:val="00FD0163"/>
    <w:rsid w:val="00FD07C1"/>
    <w:rsid w:val="00FD6B0B"/>
    <w:rsid w:val="00FE13CE"/>
    <w:rsid w:val="00FE5D17"/>
    <w:rsid w:val="00FF3009"/>
    <w:rsid w:val="00FF3777"/>
    <w:rsid w:val="00FF7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25628"/>
  <w15:docId w15:val="{F291A5D4-DF09-4FFB-806B-0F96722F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uiPriority w:val="59"/>
    <w:rsid w:val="00063B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paragraph" w:styleId="ListParagraph">
    <w:name w:val="List Paragraph"/>
    <w:basedOn w:val="Normal"/>
    <w:uiPriority w:val="34"/>
    <w:qFormat/>
    <w:rsid w:val="004051BF"/>
    <w:pPr>
      <w:ind w:left="720"/>
      <w:contextualSpacing/>
    </w:pPr>
  </w:style>
  <w:style w:type="paragraph" w:styleId="BodyTextIndent">
    <w:name w:val="Body Text Indent"/>
    <w:basedOn w:val="Normal"/>
    <w:link w:val="BodyTextIndentChar"/>
    <w:rsid w:val="00155AC2"/>
    <w:pPr>
      <w:tabs>
        <w:tab w:val="left" w:pos="-1440"/>
        <w:tab w:val="left" w:pos="-720"/>
        <w:tab w:val="left" w:pos="1080"/>
      </w:tabs>
      <w:suppressAutoHyphens/>
      <w:ind w:left="1080" w:hanging="360"/>
    </w:pPr>
    <w:rPr>
      <w:rFonts w:ascii="Book Antiqua" w:hAnsi="Book Antiqua"/>
      <w:color w:val="FF0000"/>
      <w:sz w:val="22"/>
      <w:szCs w:val="22"/>
    </w:rPr>
  </w:style>
  <w:style w:type="character" w:customStyle="1" w:styleId="BodyTextIndentChar">
    <w:name w:val="Body Text Indent Char"/>
    <w:basedOn w:val="DefaultParagraphFont"/>
    <w:link w:val="BodyTextIndent"/>
    <w:rsid w:val="00155AC2"/>
    <w:rPr>
      <w:rFonts w:ascii="Book Antiqua" w:hAnsi="Book Antiqua"/>
      <w:color w:val="FF0000"/>
      <w:sz w:val="22"/>
      <w:szCs w:val="22"/>
    </w:rPr>
  </w:style>
  <w:style w:type="character" w:styleId="Strong">
    <w:name w:val="Strong"/>
    <w:basedOn w:val="DefaultParagraphFont"/>
    <w:uiPriority w:val="22"/>
    <w:qFormat/>
    <w:rsid w:val="00266E1F"/>
    <w:rPr>
      <w:b/>
      <w:bCs/>
    </w:rPr>
  </w:style>
  <w:style w:type="character" w:styleId="CommentReference">
    <w:name w:val="annotation reference"/>
    <w:basedOn w:val="DefaultParagraphFont"/>
    <w:rsid w:val="003A07BC"/>
    <w:rPr>
      <w:sz w:val="16"/>
      <w:szCs w:val="16"/>
    </w:rPr>
  </w:style>
  <w:style w:type="paragraph" w:styleId="CommentText">
    <w:name w:val="annotation text"/>
    <w:basedOn w:val="Normal"/>
    <w:link w:val="CommentTextChar"/>
    <w:rsid w:val="003A07BC"/>
    <w:rPr>
      <w:sz w:val="20"/>
    </w:rPr>
  </w:style>
  <w:style w:type="character" w:customStyle="1" w:styleId="CommentTextChar">
    <w:name w:val="Comment Text Char"/>
    <w:basedOn w:val="DefaultParagraphFont"/>
    <w:link w:val="CommentText"/>
    <w:rsid w:val="003A07BC"/>
    <w:rPr>
      <w:rFonts w:ascii="Courier" w:hAnsi="Courier"/>
    </w:rPr>
  </w:style>
  <w:style w:type="paragraph" w:styleId="CommentSubject">
    <w:name w:val="annotation subject"/>
    <w:basedOn w:val="CommentText"/>
    <w:next w:val="CommentText"/>
    <w:link w:val="CommentSubjectChar"/>
    <w:rsid w:val="003A07BC"/>
    <w:rPr>
      <w:b/>
      <w:bCs/>
    </w:rPr>
  </w:style>
  <w:style w:type="character" w:customStyle="1" w:styleId="CommentSubjectChar">
    <w:name w:val="Comment Subject Char"/>
    <w:basedOn w:val="CommentTextChar"/>
    <w:link w:val="CommentSubject"/>
    <w:rsid w:val="003A07BC"/>
    <w:rPr>
      <w:rFonts w:ascii="Courier" w:hAnsi="Courier"/>
      <w:b/>
      <w:bCs/>
    </w:rPr>
  </w:style>
  <w:style w:type="character" w:styleId="Hyperlink">
    <w:name w:val="Hyperlink"/>
    <w:basedOn w:val="DefaultParagraphFont"/>
    <w:rsid w:val="008D23F3"/>
    <w:rPr>
      <w:color w:val="0000FF" w:themeColor="hyperlink"/>
      <w:u w:val="single"/>
    </w:rPr>
  </w:style>
  <w:style w:type="paragraph" w:styleId="Revision">
    <w:name w:val="Revision"/>
    <w:hidden/>
    <w:uiPriority w:val="99"/>
    <w:semiHidden/>
    <w:rsid w:val="003C04EF"/>
    <w:rPr>
      <w:rFonts w:ascii="Courier" w:hAnsi="Courier"/>
      <w:sz w:val="24"/>
    </w:rPr>
  </w:style>
  <w:style w:type="paragraph" w:customStyle="1" w:styleId="Default">
    <w:name w:val="Default"/>
    <w:rsid w:val="00423D03"/>
    <w:pPr>
      <w:autoSpaceDE w:val="0"/>
      <w:autoSpaceDN w:val="0"/>
      <w:adjustRightInd w:val="0"/>
    </w:pPr>
    <w:rPr>
      <w:color w:val="000000"/>
      <w:sz w:val="24"/>
      <w:szCs w:val="24"/>
    </w:rPr>
  </w:style>
  <w:style w:type="paragraph" w:styleId="BodyText3">
    <w:name w:val="Body Text 3"/>
    <w:basedOn w:val="Normal"/>
    <w:link w:val="BodyText3Char"/>
    <w:unhideWhenUsed/>
    <w:rsid w:val="00780B7F"/>
    <w:pPr>
      <w:spacing w:after="120"/>
    </w:pPr>
    <w:rPr>
      <w:sz w:val="16"/>
      <w:szCs w:val="16"/>
    </w:rPr>
  </w:style>
  <w:style w:type="character" w:customStyle="1" w:styleId="BodyText3Char">
    <w:name w:val="Body Text 3 Char"/>
    <w:basedOn w:val="DefaultParagraphFont"/>
    <w:link w:val="BodyText3"/>
    <w:rsid w:val="00780B7F"/>
    <w:rPr>
      <w:rFonts w:ascii="Courier" w:hAnsi="Courie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4842">
      <w:bodyDiv w:val="1"/>
      <w:marLeft w:val="0"/>
      <w:marRight w:val="0"/>
      <w:marTop w:val="0"/>
      <w:marBottom w:val="0"/>
      <w:divBdr>
        <w:top w:val="none" w:sz="0" w:space="0" w:color="auto"/>
        <w:left w:val="none" w:sz="0" w:space="0" w:color="auto"/>
        <w:bottom w:val="none" w:sz="0" w:space="0" w:color="auto"/>
        <w:right w:val="none" w:sz="0" w:space="0" w:color="auto"/>
      </w:divBdr>
    </w:div>
    <w:div w:id="129634190">
      <w:bodyDiv w:val="1"/>
      <w:marLeft w:val="0"/>
      <w:marRight w:val="0"/>
      <w:marTop w:val="0"/>
      <w:marBottom w:val="0"/>
      <w:divBdr>
        <w:top w:val="none" w:sz="0" w:space="0" w:color="auto"/>
        <w:left w:val="none" w:sz="0" w:space="0" w:color="auto"/>
        <w:bottom w:val="none" w:sz="0" w:space="0" w:color="auto"/>
        <w:right w:val="none" w:sz="0" w:space="0" w:color="auto"/>
      </w:divBdr>
    </w:div>
    <w:div w:id="317350271">
      <w:bodyDiv w:val="1"/>
      <w:marLeft w:val="0"/>
      <w:marRight w:val="0"/>
      <w:marTop w:val="0"/>
      <w:marBottom w:val="0"/>
      <w:divBdr>
        <w:top w:val="none" w:sz="0" w:space="0" w:color="auto"/>
        <w:left w:val="none" w:sz="0" w:space="0" w:color="auto"/>
        <w:bottom w:val="none" w:sz="0" w:space="0" w:color="auto"/>
        <w:right w:val="none" w:sz="0" w:space="0" w:color="auto"/>
      </w:divBdr>
    </w:div>
    <w:div w:id="574054616">
      <w:bodyDiv w:val="1"/>
      <w:marLeft w:val="0"/>
      <w:marRight w:val="0"/>
      <w:marTop w:val="0"/>
      <w:marBottom w:val="0"/>
      <w:divBdr>
        <w:top w:val="none" w:sz="0" w:space="0" w:color="auto"/>
        <w:left w:val="none" w:sz="0" w:space="0" w:color="auto"/>
        <w:bottom w:val="none" w:sz="0" w:space="0" w:color="auto"/>
        <w:right w:val="none" w:sz="0" w:space="0" w:color="auto"/>
      </w:divBdr>
    </w:div>
    <w:div w:id="203727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oug4ucf@earthlink.ne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Jeanne.boland@rockwellcollin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kim.rush@dep.state.fl.us"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EP_CD@dep.state.fl.us" TargetMode="External"/><Relationship Id="rId14" Type="http://schemas.openxmlformats.org/officeDocument/2006/relationships/hyperlink" Target="mailto:kbkunde@rockwellcollins.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96BD0-40C3-4DCD-826C-3EC8026E4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David Zell</dc:creator>
  <cp:lastModifiedBy>Rush, Kim</cp:lastModifiedBy>
  <cp:revision>54</cp:revision>
  <cp:lastPrinted>2014-04-04T17:04:00Z</cp:lastPrinted>
  <dcterms:created xsi:type="dcterms:W3CDTF">2014-11-04T19:23:00Z</dcterms:created>
  <dcterms:modified xsi:type="dcterms:W3CDTF">2014-12-24T15:41:00Z</dcterms:modified>
</cp:coreProperties>
</file>